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E0C1C" w14:textId="77777777" w:rsidR="0037787B" w:rsidRPr="00470A30" w:rsidRDefault="0037787B" w:rsidP="0037787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</w:t>
      </w:r>
      <w:r w:rsidRPr="00470A30">
        <w:rPr>
          <w:rFonts w:ascii="Times New Roman" w:hAnsi="Times New Roman" w:cs="Times New Roman"/>
          <w:b/>
          <w:bCs/>
          <w:sz w:val="24"/>
          <w:szCs w:val="24"/>
          <w:lang w:val="ro-RO"/>
        </w:rPr>
        <w:t>R O M Â N I A</w:t>
      </w:r>
    </w:p>
    <w:p w14:paraId="62D36E9A" w14:textId="77777777" w:rsidR="0037787B" w:rsidRPr="00470A30" w:rsidRDefault="0037787B" w:rsidP="0037787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0A30">
        <w:rPr>
          <w:rFonts w:ascii="Times New Roman" w:hAnsi="Times New Roman" w:cs="Times New Roman"/>
          <w:b/>
          <w:bCs/>
          <w:sz w:val="24"/>
          <w:szCs w:val="24"/>
          <w:lang w:val="ro-RO"/>
        </w:rPr>
        <w:t>JUDEȚUL PRAHOVA</w:t>
      </w:r>
    </w:p>
    <w:p w14:paraId="64470161" w14:textId="77777777" w:rsidR="0037787B" w:rsidRPr="00470A30" w:rsidRDefault="0037787B" w:rsidP="0037787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0A30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COMUNA BUCOV</w:t>
      </w:r>
    </w:p>
    <w:p w14:paraId="130CD49C" w14:textId="77777777" w:rsidR="0037787B" w:rsidRDefault="0037787B" w:rsidP="0037787B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70A30">
        <w:rPr>
          <w:rFonts w:ascii="Times New Roman" w:hAnsi="Times New Roman" w:cs="Times New Roman"/>
          <w:b/>
          <w:bCs/>
          <w:sz w:val="24"/>
          <w:szCs w:val="24"/>
          <w:lang w:val="ro-RO"/>
        </w:rPr>
        <w:t>CONSILIUL LOCAL</w:t>
      </w:r>
    </w:p>
    <w:p w14:paraId="6E452D80" w14:textId="77777777" w:rsidR="0037787B" w:rsidRDefault="0037787B" w:rsidP="0037787B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EEF769E" w14:textId="77777777" w:rsidR="0037787B" w:rsidRDefault="0037787B" w:rsidP="0037787B">
      <w:pPr>
        <w:spacing w:after="0"/>
        <w:ind w:left="786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sz w:val="28"/>
          <w:szCs w:val="28"/>
          <w:lang w:val="ro-RO"/>
        </w:rPr>
        <w:t>H</w:t>
      </w:r>
      <w:r w:rsidRPr="000F5B05">
        <w:rPr>
          <w:rFonts w:ascii="Arial" w:hAnsi="Arial" w:cs="Arial"/>
          <w:sz w:val="28"/>
          <w:szCs w:val="28"/>
          <w:lang w:val="ro-RO"/>
        </w:rPr>
        <w:t>otărâre</w:t>
      </w:r>
      <w:r>
        <w:rPr>
          <w:rFonts w:ascii="Arial" w:hAnsi="Arial" w:cs="Arial"/>
          <w:sz w:val="28"/>
          <w:szCs w:val="28"/>
          <w:lang w:val="ro-RO"/>
        </w:rPr>
        <w:t>a nr.18/26 februarie 2026-</w:t>
      </w:r>
      <w:r w:rsidRPr="000F5B05">
        <w:rPr>
          <w:rFonts w:ascii="Arial" w:hAnsi="Arial" w:cs="Arial"/>
          <w:sz w:val="28"/>
          <w:szCs w:val="28"/>
          <w:lang w:val="ro-RO"/>
        </w:rPr>
        <w:t xml:space="preserve"> privind aprobarea retragerii comunei Bucov din parteneriatul cu Consiliul Județean Prahova privind programul ”South-Muntenia Energy </w:t>
      </w:r>
      <w:proofErr w:type="spellStart"/>
      <w:r w:rsidRPr="000F5B05">
        <w:rPr>
          <w:rFonts w:ascii="Arial" w:hAnsi="Arial" w:cs="Arial"/>
          <w:sz w:val="28"/>
          <w:szCs w:val="28"/>
          <w:lang w:val="ro-RO"/>
        </w:rPr>
        <w:t>Efficency</w:t>
      </w:r>
      <w:proofErr w:type="spellEnd"/>
      <w:r w:rsidRPr="000F5B05">
        <w:rPr>
          <w:rFonts w:ascii="Arial" w:hAnsi="Arial" w:cs="Arial"/>
          <w:sz w:val="28"/>
          <w:szCs w:val="28"/>
          <w:lang w:val="ro-RO"/>
        </w:rPr>
        <w:t xml:space="preserve"> for Public </w:t>
      </w:r>
      <w:proofErr w:type="spellStart"/>
      <w:r w:rsidRPr="000F5B05">
        <w:rPr>
          <w:rFonts w:ascii="Arial" w:hAnsi="Arial" w:cs="Arial"/>
          <w:sz w:val="28"/>
          <w:szCs w:val="28"/>
          <w:lang w:val="ro-RO"/>
        </w:rPr>
        <w:t>Buildings</w:t>
      </w:r>
      <w:proofErr w:type="spellEnd"/>
      <w:r w:rsidRPr="000F5B05">
        <w:rPr>
          <w:rFonts w:ascii="Arial" w:hAnsi="Arial" w:cs="Arial"/>
          <w:sz w:val="28"/>
          <w:szCs w:val="28"/>
          <w:lang w:val="ro-RO"/>
        </w:rPr>
        <w:t xml:space="preserve"> Investment </w:t>
      </w:r>
      <w:proofErr w:type="spellStart"/>
      <w:r w:rsidRPr="000F5B05">
        <w:rPr>
          <w:rFonts w:ascii="Arial" w:hAnsi="Arial" w:cs="Arial"/>
          <w:sz w:val="28"/>
          <w:szCs w:val="28"/>
          <w:lang w:val="ro-RO"/>
        </w:rPr>
        <w:t>Programme</w:t>
      </w:r>
      <w:proofErr w:type="spellEnd"/>
      <w:r w:rsidRPr="000F5B05">
        <w:rPr>
          <w:rFonts w:ascii="Arial" w:hAnsi="Arial" w:cs="Arial"/>
          <w:sz w:val="28"/>
          <w:szCs w:val="28"/>
          <w:lang w:val="ro-RO"/>
        </w:rPr>
        <w:t>”, depus pentru a obține finanțare la Banca Europeană de Investiții, în cadrul programului ELENA</w:t>
      </w:r>
    </w:p>
    <w:p w14:paraId="73A6739F" w14:textId="77777777" w:rsidR="0037787B" w:rsidRDefault="0037787B" w:rsidP="0037787B">
      <w:pPr>
        <w:spacing w:after="0"/>
        <w:ind w:left="786"/>
        <w:jc w:val="center"/>
        <w:rPr>
          <w:rFonts w:ascii="Arial" w:hAnsi="Arial" w:cs="Arial"/>
          <w:sz w:val="28"/>
          <w:szCs w:val="28"/>
          <w:lang w:val="ro-RO"/>
        </w:rPr>
      </w:pPr>
      <w:r w:rsidRPr="000F5B05">
        <w:rPr>
          <w:rFonts w:ascii="Arial" w:hAnsi="Arial" w:cs="Arial"/>
          <w:sz w:val="28"/>
          <w:szCs w:val="28"/>
          <w:lang w:val="ro-RO"/>
        </w:rPr>
        <w:t xml:space="preserve"> (European Local Energy </w:t>
      </w:r>
      <w:proofErr w:type="spellStart"/>
      <w:r w:rsidRPr="000F5B05">
        <w:rPr>
          <w:rFonts w:ascii="Arial" w:hAnsi="Arial" w:cs="Arial"/>
          <w:sz w:val="28"/>
          <w:szCs w:val="28"/>
          <w:lang w:val="ro-RO"/>
        </w:rPr>
        <w:t>Assistance</w:t>
      </w:r>
      <w:proofErr w:type="spellEnd"/>
      <w:r w:rsidRPr="000F5B05">
        <w:rPr>
          <w:rFonts w:ascii="Arial" w:hAnsi="Arial" w:cs="Arial"/>
          <w:sz w:val="28"/>
          <w:szCs w:val="28"/>
          <w:lang w:val="ro-RO"/>
        </w:rPr>
        <w:t>)</w:t>
      </w:r>
    </w:p>
    <w:p w14:paraId="53AE8E13" w14:textId="77777777" w:rsidR="0037787B" w:rsidRDefault="0037787B" w:rsidP="0037787B">
      <w:pPr>
        <w:spacing w:after="0"/>
        <w:ind w:left="786"/>
        <w:jc w:val="center"/>
        <w:rPr>
          <w:rFonts w:ascii="Arial" w:hAnsi="Arial" w:cs="Arial"/>
          <w:sz w:val="28"/>
          <w:szCs w:val="28"/>
          <w:lang w:val="ro-RO"/>
        </w:rPr>
      </w:pPr>
    </w:p>
    <w:p w14:paraId="6A8D5DB8" w14:textId="77777777" w:rsidR="0037787B" w:rsidRPr="001D557B" w:rsidRDefault="0037787B" w:rsidP="0037787B">
      <w:pPr>
        <w:spacing w:after="0"/>
        <w:ind w:left="786"/>
        <w:jc w:val="center"/>
        <w:rPr>
          <w:rFonts w:ascii="Arial" w:hAnsi="Arial" w:cs="Arial"/>
          <w:sz w:val="28"/>
          <w:szCs w:val="28"/>
          <w:lang w:val="ro-RO"/>
        </w:rPr>
      </w:pPr>
    </w:p>
    <w:p w14:paraId="4C514E7C" w14:textId="77777777" w:rsidR="0037787B" w:rsidRPr="001D557B" w:rsidRDefault="0037787B" w:rsidP="0037787B">
      <w:pPr>
        <w:spacing w:after="6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val="ro-RO" w:eastAsia="ro-RO"/>
        </w:rPr>
      </w:pPr>
      <w:r>
        <w:rPr>
          <w:rFonts w:ascii="Segoe UI" w:eastAsia="Times New Roman" w:hAnsi="Segoe UI" w:cs="Segoe UI"/>
          <w:b/>
          <w:bCs/>
          <w:color w:val="0D0D0D"/>
          <w:sz w:val="27"/>
          <w:szCs w:val="27"/>
          <w:lang w:val="ro-RO" w:eastAsia="ro-RO"/>
        </w:rPr>
        <w:t>C</w:t>
      </w:r>
      <w:r w:rsidRPr="001D557B">
        <w:rPr>
          <w:rFonts w:ascii="Segoe UI" w:eastAsia="Times New Roman" w:hAnsi="Segoe UI" w:cs="Segoe UI"/>
          <w:b/>
          <w:bCs/>
          <w:color w:val="0D0D0D"/>
          <w:sz w:val="27"/>
          <w:szCs w:val="27"/>
          <w:lang w:val="ro-RO" w:eastAsia="ro-RO"/>
        </w:rPr>
        <w:t>onsiliul Local al Comunei Bucov, județul Prahova,</w:t>
      </w:r>
    </w:p>
    <w:p w14:paraId="663CC170" w14:textId="77777777" w:rsidR="0037787B" w:rsidRPr="001D557B" w:rsidRDefault="0037787B" w:rsidP="0037787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Având în vedere:</w:t>
      </w:r>
    </w:p>
    <w:p w14:paraId="43D5D016" w14:textId="77777777" w:rsidR="0037787B" w:rsidRPr="001D557B" w:rsidRDefault="0037787B" w:rsidP="0037787B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Referatul de aprobare al Primarului Comunei Bucov nr. </w:t>
      </w:r>
      <w:r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7000/23.02.2026</w:t>
      </w: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;</w:t>
      </w:r>
    </w:p>
    <w:p w14:paraId="7C9CB321" w14:textId="77777777" w:rsidR="0037787B" w:rsidRPr="001D557B" w:rsidRDefault="0037787B" w:rsidP="0037787B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Raportul de specialitate al compartimentului de resort din cadrul aparatului de specialitate al Primarului</w:t>
      </w:r>
      <w:r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, nr.7001/23.02.2026</w:t>
      </w: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;</w:t>
      </w:r>
    </w:p>
    <w:p w14:paraId="229102B5" w14:textId="77777777" w:rsidR="0037787B" w:rsidRPr="001D557B" w:rsidRDefault="0037787B" w:rsidP="0037787B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Acordul de parteneriat încheiat între Comuna Bucov și Consiliul Județean Prahova privind participarea la programul „South-Muntenia Energy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Efficiency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for Public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Buildings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Investment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Programme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”;</w:t>
      </w:r>
    </w:p>
    <w:p w14:paraId="3021AE33" w14:textId="77777777" w:rsidR="0037787B" w:rsidRPr="001D557B" w:rsidRDefault="0037787B" w:rsidP="0037787B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Necesitatea reanalizării oportunității participării Comunei Bucov în cadrul acestui program;</w:t>
      </w:r>
    </w:p>
    <w:p w14:paraId="1724A934" w14:textId="77777777" w:rsidR="0037787B" w:rsidRPr="001D557B" w:rsidRDefault="0037787B" w:rsidP="0037787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În conformitate cu prevederile:</w:t>
      </w:r>
    </w:p>
    <w:p w14:paraId="747BFF16" w14:textId="77777777" w:rsidR="0037787B" w:rsidRPr="001D557B" w:rsidRDefault="0037787B" w:rsidP="0037787B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art. 129 alin. (2) lit. b) și d), alin. (4) lit. e) din O.U.G. nr. 57/2019 privind Codul administrativ, cu modificările și completările ulterioare;</w:t>
      </w:r>
    </w:p>
    <w:p w14:paraId="53F5EEF8" w14:textId="77777777" w:rsidR="0037787B" w:rsidRPr="001D557B" w:rsidRDefault="0037787B" w:rsidP="0037787B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prevederile legale privind cooperarea interinstituțională și asocierea unităților administrativ-teritoriale;</w:t>
      </w:r>
    </w:p>
    <w:p w14:paraId="1CDD833A" w14:textId="77777777" w:rsidR="0037787B" w:rsidRPr="001D557B" w:rsidRDefault="0037787B" w:rsidP="0037787B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În temeiul art. 139 alin. (1) și art. 196 alin. (1) lit. a) din O.U.G. nr. 57/2019 privind Codul administrativ,</w:t>
      </w:r>
    </w:p>
    <w:p w14:paraId="79000775" w14:textId="77777777" w:rsidR="0037787B" w:rsidRPr="001D557B" w:rsidRDefault="0037787B" w:rsidP="0037787B">
      <w:pPr>
        <w:spacing w:before="240" w:after="60" w:line="240" w:lineRule="auto"/>
        <w:outlineLvl w:val="2"/>
        <w:rPr>
          <w:rFonts w:ascii="Segoe UI" w:eastAsia="Times New Roman" w:hAnsi="Segoe UI" w:cs="Segoe UI"/>
          <w:b/>
          <w:bCs/>
          <w:color w:val="0D0D0D"/>
          <w:sz w:val="27"/>
          <w:szCs w:val="27"/>
          <w:lang w:val="ro-RO" w:eastAsia="ro-RO"/>
        </w:rPr>
      </w:pPr>
      <w:r>
        <w:rPr>
          <w:rFonts w:ascii="Segoe UI" w:eastAsia="Times New Roman" w:hAnsi="Segoe UI" w:cs="Segoe UI"/>
          <w:b/>
          <w:bCs/>
          <w:color w:val="0D0D0D"/>
          <w:sz w:val="27"/>
          <w:szCs w:val="27"/>
          <w:lang w:val="ro-RO" w:eastAsia="ro-RO"/>
        </w:rPr>
        <w:t xml:space="preserve">                                                       </w:t>
      </w:r>
      <w:r w:rsidRPr="001D557B">
        <w:rPr>
          <w:rFonts w:ascii="Segoe UI" w:eastAsia="Times New Roman" w:hAnsi="Segoe UI" w:cs="Segoe UI"/>
          <w:b/>
          <w:bCs/>
          <w:color w:val="0D0D0D"/>
          <w:sz w:val="27"/>
          <w:szCs w:val="27"/>
          <w:lang w:val="ro-RO" w:eastAsia="ro-RO"/>
        </w:rPr>
        <w:t>HOTĂRĂȘTE:</w:t>
      </w:r>
    </w:p>
    <w:p w14:paraId="112B06F9" w14:textId="77777777" w:rsidR="0037787B" w:rsidRPr="001D557B" w:rsidRDefault="0037787B" w:rsidP="0037787B">
      <w:pPr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b/>
          <w:bCs/>
          <w:color w:val="0D0D0D"/>
          <w:sz w:val="24"/>
          <w:szCs w:val="24"/>
          <w:lang w:val="ro-RO" w:eastAsia="ro-RO"/>
        </w:rPr>
        <w:t>Art. 1.</w:t>
      </w: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 Se aprobă retragerea Comunei Bucov din parteneriatul încheiat cu Consiliul Județean Prahova în cadrul programului „South-Muntenia Energy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Efficiency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for Public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Buildings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Investment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Programme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”, depus pentru obținerea finanțării de la Banca Europeană de Investiții prin programul European Local Energy </w:t>
      </w:r>
      <w:proofErr w:type="spellStart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Assistance</w:t>
      </w:r>
      <w:proofErr w:type="spellEnd"/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(ELENA).</w:t>
      </w:r>
    </w:p>
    <w:p w14:paraId="3AB72E7D" w14:textId="77777777" w:rsidR="0037787B" w:rsidRPr="001D557B" w:rsidRDefault="0037787B" w:rsidP="0037787B">
      <w:pPr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b/>
          <w:bCs/>
          <w:color w:val="0D0D0D"/>
          <w:sz w:val="24"/>
          <w:szCs w:val="24"/>
          <w:lang w:val="ro-RO" w:eastAsia="ro-RO"/>
        </w:rPr>
        <w:lastRenderedPageBreak/>
        <w:t>Art. 2.</w:t>
      </w: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 Se mandatează Primarul Comunei Bucov să întreprindă toate demersurile necesare pentru notificarea oficială a Consiliului Județean Prahova privind retragerea Comunei Bucov din parteneriat, precum și pentru îndeplinirea formalităților legale aferente.</w:t>
      </w:r>
    </w:p>
    <w:p w14:paraId="207F3573" w14:textId="77777777" w:rsidR="0037787B" w:rsidRPr="001D557B" w:rsidRDefault="0037787B" w:rsidP="0037787B">
      <w:pPr>
        <w:spacing w:beforeAutospacing="1" w:after="0" w:afterAutospacing="1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b/>
          <w:bCs/>
          <w:color w:val="0D0D0D"/>
          <w:sz w:val="24"/>
          <w:szCs w:val="24"/>
          <w:lang w:val="ro-RO" w:eastAsia="ro-RO"/>
        </w:rPr>
        <w:t>Art. 3.</w:t>
      </w: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 Prezenta hotărâre se comunică:</w:t>
      </w:r>
    </w:p>
    <w:p w14:paraId="4B322D8E" w14:textId="77777777" w:rsidR="0037787B" w:rsidRPr="001D557B" w:rsidRDefault="0037787B" w:rsidP="0037787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Instituției Prefectului – Județul Prahova;</w:t>
      </w:r>
    </w:p>
    <w:p w14:paraId="5F0A83F0" w14:textId="77777777" w:rsidR="0037787B" w:rsidRPr="001D557B" w:rsidRDefault="0037787B" w:rsidP="0037787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Consiliului Județean Prahova;</w:t>
      </w:r>
    </w:p>
    <w:p w14:paraId="317488D9" w14:textId="77777777" w:rsidR="0037787B" w:rsidRPr="001D557B" w:rsidRDefault="0037787B" w:rsidP="0037787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Compartimentelor de specialitate din cadrul aparatului de specialitate al Primarului Comunei Bucov;</w:t>
      </w:r>
    </w:p>
    <w:p w14:paraId="5EB2AD92" w14:textId="77777777" w:rsidR="0037787B" w:rsidRPr="001D557B" w:rsidRDefault="0037787B" w:rsidP="0037787B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 w:rsidRPr="001D557B"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Se aduce la cunoștință publică prin afișare și publicare pe site-ul instituției.</w:t>
      </w:r>
    </w:p>
    <w:p w14:paraId="07B9917C" w14:textId="77777777" w:rsidR="0037787B" w:rsidRDefault="0037787B" w:rsidP="0037787B">
      <w:p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                     </w:t>
      </w:r>
    </w:p>
    <w:p w14:paraId="750EF48C" w14:textId="77777777" w:rsidR="0037787B" w:rsidRDefault="0037787B" w:rsidP="0037787B">
      <w:p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</w:p>
    <w:p w14:paraId="59C88908" w14:textId="77777777" w:rsidR="0037787B" w:rsidRDefault="0037787B" w:rsidP="0037787B">
      <w:p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</w:p>
    <w:p w14:paraId="7D3DE094" w14:textId="77777777" w:rsidR="0037787B" w:rsidRDefault="0037787B" w:rsidP="0037787B">
      <w:p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                  Președinte de ședință,                       Secretar General,</w:t>
      </w:r>
    </w:p>
    <w:p w14:paraId="49DD8474" w14:textId="77777777" w:rsidR="0037787B" w:rsidRPr="001D557B" w:rsidRDefault="0037787B" w:rsidP="0037787B">
      <w:p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 xml:space="preserve">                    Nicolescu Nicolae                          Nae Florentina Cristina</w:t>
      </w:r>
    </w:p>
    <w:p w14:paraId="522F2530" w14:textId="77777777" w:rsidR="0037787B" w:rsidRDefault="0037787B" w:rsidP="0037787B">
      <w:pPr>
        <w:spacing w:after="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</w:p>
    <w:p w14:paraId="75B2947A" w14:textId="77777777" w:rsidR="0037787B" w:rsidRDefault="0037787B" w:rsidP="0037787B">
      <w:pPr>
        <w:spacing w:before="720" w:after="72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</w:p>
    <w:p w14:paraId="5EF6F7B1" w14:textId="77777777" w:rsidR="0037787B" w:rsidRDefault="0037787B" w:rsidP="0037787B">
      <w:pPr>
        <w:spacing w:before="720" w:after="72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</w:p>
    <w:p w14:paraId="43892661" w14:textId="77777777" w:rsidR="0037787B" w:rsidRDefault="0037787B" w:rsidP="0037787B">
      <w:pPr>
        <w:spacing w:before="720" w:after="72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</w:p>
    <w:p w14:paraId="7F923259" w14:textId="77777777" w:rsidR="0037787B" w:rsidRPr="001D557B" w:rsidRDefault="0037787B" w:rsidP="0037787B">
      <w:pPr>
        <w:spacing w:before="720" w:after="720" w:line="240" w:lineRule="auto"/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</w:pPr>
      <w:r>
        <w:rPr>
          <w:rFonts w:ascii="Segoe UI" w:eastAsia="Times New Roman" w:hAnsi="Segoe UI" w:cs="Segoe UI"/>
          <w:color w:val="0D0D0D"/>
          <w:sz w:val="24"/>
          <w:szCs w:val="24"/>
          <w:lang w:val="ro-RO" w:eastAsia="ro-RO"/>
        </w:rPr>
        <w:t>Hotărârea s-a adoptat cu 17 voturi ”pentru” ,17 consilieri prezenți din 17 în funcție, nicio abținere și niciun vot împotrivă.</w:t>
      </w:r>
    </w:p>
    <w:p w14:paraId="0B7E68CA" w14:textId="77777777" w:rsidR="001F730E" w:rsidRDefault="001F730E"/>
    <w:sectPr w:rsidR="001F730E" w:rsidSect="0037787B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2763E"/>
    <w:multiLevelType w:val="multilevel"/>
    <w:tmpl w:val="004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E262C8"/>
    <w:multiLevelType w:val="multilevel"/>
    <w:tmpl w:val="D7E2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314244"/>
    <w:multiLevelType w:val="multilevel"/>
    <w:tmpl w:val="B646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8879174">
    <w:abstractNumId w:val="2"/>
  </w:num>
  <w:num w:numId="2" w16cid:durableId="1360157184">
    <w:abstractNumId w:val="1"/>
  </w:num>
  <w:num w:numId="3" w16cid:durableId="367336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E8"/>
    <w:rsid w:val="000E3BB3"/>
    <w:rsid w:val="001F730E"/>
    <w:rsid w:val="0037787B"/>
    <w:rsid w:val="00864CE8"/>
    <w:rsid w:val="00A24475"/>
    <w:rsid w:val="00D719CB"/>
    <w:rsid w:val="00E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2E67B-A80E-4194-9AC0-3CC0A55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87B"/>
    <w:pPr>
      <w:spacing w:after="200" w:line="27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864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64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864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864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64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864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864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864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864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864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64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864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864CE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64CE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864CE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864CE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864CE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864CE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864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864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864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864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864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864CE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864CE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864CE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864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864CE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864C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comunabucov@outlook.com</dc:creator>
  <cp:keywords/>
  <dc:description/>
  <cp:lastModifiedBy>comunabucov@outlook.com</cp:lastModifiedBy>
  <cp:revision>2</cp:revision>
  <dcterms:created xsi:type="dcterms:W3CDTF">2026-05-14T10:56:00Z</dcterms:created>
  <dcterms:modified xsi:type="dcterms:W3CDTF">2026-05-14T10:57:00Z</dcterms:modified>
</cp:coreProperties>
</file>