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35" w:rsidRDefault="00A75183">
      <w:pPr>
        <w:jc w:val="center"/>
        <w:rPr>
          <w:rFonts w:ascii="Times New Roman" w:hAnsi="Times New Roman"/>
          <w:sz w:val="28"/>
          <w:szCs w:val="28"/>
        </w:rPr>
      </w:pPr>
      <w:r>
        <w:rPr>
          <w:rFonts w:ascii="Times New Roman" w:hAnsi="Times New Roman"/>
          <w:sz w:val="28"/>
          <w:szCs w:val="28"/>
        </w:rPr>
        <w:t>CONTRACT DE MANDAT</w:t>
      </w:r>
    </w:p>
    <w:p w:rsidR="00220535" w:rsidRDefault="00A75183">
      <w:pPr>
        <w:jc w:val="center"/>
        <w:rPr>
          <w:rFonts w:ascii="Times New Roman" w:hAnsi="Times New Roman"/>
          <w:sz w:val="28"/>
          <w:szCs w:val="28"/>
        </w:rPr>
      </w:pPr>
      <w:r>
        <w:rPr>
          <w:rFonts w:ascii="Times New Roman" w:hAnsi="Times New Roman"/>
          <w:sz w:val="28"/>
          <w:szCs w:val="28"/>
        </w:rPr>
        <w:t>nr. .............. din data de ............................</w:t>
      </w:r>
    </w:p>
    <w:p w:rsidR="00220535" w:rsidRDefault="00220535">
      <w:pPr>
        <w:jc w:val="center"/>
        <w:rPr>
          <w:rFonts w:ascii="Times New Roman" w:hAnsi="Times New Roman"/>
          <w:sz w:val="28"/>
          <w:szCs w:val="28"/>
        </w:rPr>
      </w:pPr>
    </w:p>
    <w:p w:rsidR="00220535" w:rsidRDefault="00220535">
      <w:pPr>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w:t>
      </w:r>
      <w:r>
        <w:rPr>
          <w:rFonts w:ascii="Times New Roman" w:hAnsi="Times New Roman"/>
          <w:b/>
          <w:bCs/>
          <w:sz w:val="28"/>
          <w:szCs w:val="28"/>
        </w:rPr>
        <w:t>.</w:t>
      </w:r>
      <w:r w:rsidR="00A75183">
        <w:rPr>
          <w:rFonts w:ascii="Times New Roman" w:hAnsi="Times New Roman"/>
          <w:b/>
          <w:bCs/>
          <w:sz w:val="28"/>
          <w:szCs w:val="28"/>
        </w:rPr>
        <w:t xml:space="preserve"> Părțile contractului</w:t>
      </w:r>
    </w:p>
    <w:p w:rsidR="00220535" w:rsidRDefault="0018714D">
      <w:pPr>
        <w:ind w:firstLine="720"/>
        <w:jc w:val="both"/>
        <w:rPr>
          <w:rFonts w:ascii="Times New Roman" w:hAnsi="Times New Roman"/>
          <w:sz w:val="28"/>
          <w:szCs w:val="28"/>
        </w:rPr>
      </w:pPr>
      <w:r>
        <w:rPr>
          <w:rFonts w:ascii="Times New Roman" w:eastAsia="Times New Roman" w:hAnsi="Times New Roman" w:cs="Times New Roman"/>
          <w:w w:val="101"/>
          <w:sz w:val="28"/>
          <w:szCs w:val="28"/>
        </w:rPr>
        <w:t>SOCIETATEA.....................................</w:t>
      </w:r>
      <w:r w:rsidR="00A75183">
        <w:rPr>
          <w:rFonts w:ascii="Times New Roman" w:eastAsia="Times New Roman" w:hAnsi="Times New Roman" w:cs="Times New Roman"/>
          <w:w w:val="101"/>
          <w:sz w:val="28"/>
          <w:szCs w:val="28"/>
        </w:rPr>
        <w:t xml:space="preserve">., cu sediul social în </w:t>
      </w:r>
      <w:r>
        <w:rPr>
          <w:rFonts w:ascii="Times New Roman" w:hAnsi="Times New Roman" w:cs="Times New Roman"/>
          <w:sz w:val="28"/>
          <w:szCs w:val="28"/>
        </w:rPr>
        <w:t xml:space="preserve">............................................................ </w:t>
      </w:r>
      <w:r w:rsidR="00A75183">
        <w:rPr>
          <w:rFonts w:ascii="Times New Roman" w:eastAsia="Times New Roman" w:hAnsi="Times New Roman" w:cs="Times New Roman"/>
          <w:w w:val="101"/>
          <w:sz w:val="28"/>
          <w:szCs w:val="28"/>
        </w:rPr>
        <w:t xml:space="preserve">România, înregistrată la Oficiul Registrului Comerţului sub nr.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xml:space="preserve">, având CUI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reprezentată prin Dl …………………………</w:t>
      </w:r>
      <w:r w:rsidR="00A75183">
        <w:rPr>
          <w:rFonts w:ascii="Times New Roman" w:eastAsia="Times New Roman" w:hAnsi="Times New Roman" w:cs="Times New Roman"/>
          <w:spacing w:val="25"/>
          <w:w w:val="101"/>
          <w:sz w:val="28"/>
          <w:szCs w:val="28"/>
        </w:rPr>
        <w:t xml:space="preserve">. </w:t>
      </w:r>
      <w:r w:rsidR="00A75183">
        <w:rPr>
          <w:rFonts w:ascii="Times New Roman" w:eastAsia="Times New Roman" w:hAnsi="Times New Roman" w:cs="Times New Roman"/>
          <w:w w:val="101"/>
          <w:sz w:val="28"/>
          <w:szCs w:val="28"/>
        </w:rPr>
        <w:t>,</w:t>
      </w:r>
      <w:r w:rsidR="00A75183">
        <w:rPr>
          <w:rFonts w:ascii="Times New Roman" w:eastAsia="Times New Roman" w:hAnsi="Times New Roman" w:cs="Times New Roman"/>
          <w:spacing w:val="20"/>
          <w:w w:val="101"/>
          <w:sz w:val="28"/>
          <w:szCs w:val="28"/>
        </w:rPr>
        <w:t xml:space="preserve"> </w:t>
      </w:r>
      <w:r w:rsidR="00A75183">
        <w:rPr>
          <w:rFonts w:ascii="Times New Roman" w:eastAsia="Times New Roman" w:hAnsi="Times New Roman" w:cs="Times New Roman"/>
          <w:w w:val="101"/>
          <w:sz w:val="28"/>
          <w:szCs w:val="28"/>
        </w:rPr>
        <w:t>identificat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cu</w:t>
      </w:r>
      <w:r w:rsidR="00A75183">
        <w:rPr>
          <w:rFonts w:ascii="Times New Roman" w:eastAsia="Times New Roman" w:hAnsi="Times New Roman" w:cs="Times New Roman"/>
          <w:spacing w:val="32"/>
          <w:w w:val="101"/>
          <w:sz w:val="28"/>
          <w:szCs w:val="28"/>
        </w:rPr>
        <w:t xml:space="preserve"> </w:t>
      </w:r>
      <w:r w:rsidR="00A75183">
        <w:rPr>
          <w:rFonts w:ascii="Times New Roman" w:eastAsia="Times New Roman" w:hAnsi="Times New Roman" w:cs="Times New Roman"/>
          <w:w w:val="101"/>
          <w:sz w:val="28"/>
          <w:szCs w:val="28"/>
        </w:rPr>
        <w:t>CI seria …………….. nr. …………..</w:t>
      </w:r>
      <w:r w:rsidR="00A75183">
        <w:rPr>
          <w:rFonts w:ascii="Times New Roman" w:eastAsia="Times New Roman" w:hAnsi="Times New Roman" w:cs="Times New Roman"/>
          <w:b/>
          <w:bCs/>
          <w:w w:val="101"/>
          <w:sz w:val="28"/>
          <w:szCs w:val="28"/>
        </w:rPr>
        <w:t xml:space="preserve"> , </w:t>
      </w:r>
      <w:r w:rsidR="00A75183">
        <w:rPr>
          <w:rFonts w:ascii="Times New Roman" w:eastAsia="Times New Roman" w:hAnsi="Times New Roman" w:cs="Times New Roman"/>
          <w:w w:val="101"/>
          <w:sz w:val="28"/>
          <w:szCs w:val="28"/>
        </w:rPr>
        <w:t>CNP ………………….,</w:t>
      </w:r>
      <w:r w:rsidR="00A75183">
        <w:rPr>
          <w:rFonts w:ascii="Times New Roman" w:eastAsia="Times New Roman" w:hAnsi="Times New Roman" w:cs="Times New Roman"/>
          <w:spacing w:val="49"/>
          <w:w w:val="101"/>
          <w:sz w:val="28"/>
          <w:szCs w:val="28"/>
        </w:rPr>
        <w:t xml:space="preserve"> </w:t>
      </w:r>
      <w:r w:rsidR="00A75183">
        <w:rPr>
          <w:rFonts w:ascii="Times New Roman" w:eastAsia="Times New Roman" w:hAnsi="Times New Roman" w:cs="Times New Roman"/>
          <w:w w:val="101"/>
          <w:sz w:val="28"/>
          <w:szCs w:val="28"/>
        </w:rPr>
        <w:t>în</w:t>
      </w:r>
      <w:r w:rsidR="00A75183">
        <w:rPr>
          <w:rFonts w:ascii="Times New Roman" w:eastAsia="Times New Roman" w:hAnsi="Times New Roman" w:cs="Times New Roman"/>
          <w:spacing w:val="48"/>
          <w:w w:val="101"/>
          <w:sz w:val="28"/>
          <w:szCs w:val="28"/>
        </w:rPr>
        <w:t xml:space="preserve"> </w:t>
      </w:r>
      <w:r w:rsidR="00A75183">
        <w:rPr>
          <w:rFonts w:ascii="Times New Roman" w:eastAsia="Times New Roman" w:hAnsi="Times New Roman" w:cs="Times New Roman"/>
          <w:w w:val="101"/>
          <w:sz w:val="28"/>
          <w:szCs w:val="28"/>
        </w:rPr>
        <w:t>calitate</w:t>
      </w:r>
      <w:r w:rsidR="00A75183">
        <w:rPr>
          <w:rFonts w:ascii="Times New Roman" w:eastAsia="Times New Roman" w:hAnsi="Times New Roman" w:cs="Times New Roman"/>
          <w:spacing w:val="24"/>
          <w:w w:val="101"/>
          <w:sz w:val="28"/>
          <w:szCs w:val="28"/>
        </w:rPr>
        <w:t xml:space="preserve"> </w:t>
      </w:r>
      <w:r w:rsidR="00A75183">
        <w:rPr>
          <w:rFonts w:ascii="Times New Roman" w:eastAsia="Times New Roman" w:hAnsi="Times New Roman" w:cs="Times New Roman"/>
          <w:w w:val="101"/>
          <w:sz w:val="28"/>
          <w:szCs w:val="28"/>
        </w:rPr>
        <w:t>de reprezentant în cadrul Adunării Generale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sidR="00A75183">
        <w:rPr>
          <w:rFonts w:ascii="Times New Roman" w:eastAsia="Times New Roman" w:hAnsi="Times New Roman" w:cs="Times New Roman"/>
          <w:w w:val="101"/>
          <w:sz w:val="28"/>
          <w:szCs w:val="28"/>
        </w:rPr>
        <w:t xml:space="preserve"> în conformitate cu ...............</w:t>
      </w:r>
      <w:r w:rsidR="00A75183">
        <w:rPr>
          <w:rFonts w:ascii="Times New Roman" w:eastAsia="Times New Roman" w:hAnsi="Times New Roman" w:cs="Times New Roman"/>
          <w:spacing w:val="12"/>
          <w:w w:val="101"/>
          <w:sz w:val="28"/>
          <w:szCs w:val="28"/>
        </w:rPr>
        <w:t xml:space="preserve"> </w:t>
      </w:r>
      <w:r w:rsidR="00A75183">
        <w:rPr>
          <w:rFonts w:ascii="Times New Roman" w:eastAsia="Times New Roman" w:hAnsi="Times New Roman" w:cs="Times New Roman"/>
          <w:w w:val="101"/>
          <w:sz w:val="28"/>
          <w:szCs w:val="28"/>
        </w:rPr>
        <w:t>nr.</w:t>
      </w:r>
      <w:r w:rsidR="00A75183">
        <w:rPr>
          <w:rFonts w:ascii="Times New Roman" w:eastAsia="Times New Roman" w:hAnsi="Times New Roman" w:cs="Times New Roman"/>
          <w:b/>
          <w:bCs/>
          <w:spacing w:val="21"/>
          <w:w w:val="101"/>
          <w:sz w:val="28"/>
          <w:szCs w:val="28"/>
        </w:rPr>
        <w:t xml:space="preserve"> </w:t>
      </w:r>
      <w:r w:rsidR="00A75183">
        <w:rPr>
          <w:rFonts w:ascii="Times New Roman" w:eastAsia="Times New Roman" w:hAnsi="Times New Roman" w:cs="Times New Roman"/>
          <w:spacing w:val="21"/>
          <w:w w:val="101"/>
          <w:sz w:val="28"/>
          <w:szCs w:val="28"/>
        </w:rPr>
        <w: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din ……………….., prin care este mandatat să semneze, prezentul contract de mandat (denumită</w:t>
      </w:r>
      <w:r w:rsidR="00A75183">
        <w:rPr>
          <w:rFonts w:ascii="Times New Roman" w:eastAsia="Times New Roman" w:hAnsi="Times New Roman" w:cs="Times New Roman"/>
          <w:spacing w:val="-3"/>
          <w:w w:val="101"/>
          <w:sz w:val="28"/>
          <w:szCs w:val="28"/>
        </w:rPr>
        <w:t xml:space="preserve"> î</w:t>
      </w:r>
      <w:r w:rsidR="00A75183">
        <w:rPr>
          <w:rFonts w:ascii="Times New Roman" w:eastAsia="Times New Roman" w:hAnsi="Times New Roman" w:cs="Times New Roman"/>
          <w:w w:val="101"/>
          <w:sz w:val="28"/>
          <w:szCs w:val="28"/>
        </w:rPr>
        <w:t>n</w:t>
      </w:r>
      <w:r w:rsidR="00A75183">
        <w:rPr>
          <w:rFonts w:ascii="Times New Roman" w:eastAsia="Times New Roman" w:hAnsi="Times New Roman" w:cs="Times New Roman"/>
          <w:spacing w:val="-3"/>
          <w:w w:val="101"/>
          <w:sz w:val="28"/>
          <w:szCs w:val="28"/>
        </w:rPr>
        <w:t xml:space="preserve"> </w:t>
      </w:r>
      <w:r w:rsidR="00A75183">
        <w:rPr>
          <w:rFonts w:ascii="Times New Roman" w:eastAsia="Times New Roman" w:hAnsi="Times New Roman" w:cs="Times New Roman"/>
          <w:w w:val="101"/>
          <w:sz w:val="28"/>
          <w:szCs w:val="28"/>
        </w:rPr>
        <w:t>continuare</w:t>
      </w:r>
      <w:r w:rsidR="00A75183">
        <w:rPr>
          <w:rFonts w:ascii="Times New Roman" w:eastAsia="Times New Roman" w:hAnsi="Times New Roman" w:cs="Times New Roman"/>
          <w:spacing w:val="-19"/>
          <w:w w:val="101"/>
          <w:sz w:val="28"/>
          <w:szCs w:val="28"/>
        </w:rPr>
        <w:t xml:space="preserve"> </w:t>
      </w:r>
      <w:r w:rsidR="00A75183">
        <w:rPr>
          <w:rFonts w:ascii="Times New Roman" w:eastAsia="Times New Roman" w:hAnsi="Times New Roman" w:cs="Times New Roman"/>
          <w:w w:val="101"/>
          <w:sz w:val="28"/>
          <w:szCs w:val="28"/>
        </w:rPr>
        <w:t>"Mandantul"</w:t>
      </w:r>
      <w:r w:rsidR="00A75183">
        <w:rPr>
          <w:rFonts w:ascii="Times New Roman" w:eastAsia="Times New Roman" w:hAnsi="Times New Roman" w:cs="Times New Roman"/>
          <w:spacing w:val="-18"/>
          <w:w w:val="101"/>
          <w:sz w:val="28"/>
          <w:szCs w:val="28"/>
        </w:rPr>
        <w:t xml:space="preserve">, </w:t>
      </w:r>
      <w:r w:rsidR="00A75183">
        <w:rPr>
          <w:rFonts w:ascii="Times New Roman" w:eastAsia="Times New Roman" w:hAnsi="Times New Roman" w:cs="Times New Roman"/>
          <w:w w:val="101"/>
          <w:sz w:val="28"/>
          <w:szCs w:val="28"/>
        </w:rPr>
        <w:t xml:space="preserve">"Societatea" sau </w:t>
      </w:r>
      <w:r w:rsidR="00A75183">
        <w:rPr>
          <w:rFonts w:ascii="Times New Roman" w:eastAsia="Times New Roman" w:hAnsi="Times New Roman" w:cs="Times New Roman"/>
          <w:w w:val="101"/>
          <w:sz w:val="28"/>
          <w:szCs w:val="28"/>
          <w:lang w:val="en-US"/>
        </w:rPr>
        <w:t>“</w:t>
      </w:r>
      <w:r>
        <w:rPr>
          <w:rFonts w:ascii="Times New Roman" w:eastAsia="Times New Roman" w:hAnsi="Times New Roman" w:cs="Times New Roman"/>
          <w:w w:val="101"/>
          <w:sz w:val="28"/>
          <w:szCs w:val="28"/>
        </w:rPr>
        <w:t>........</w:t>
      </w:r>
      <w:r w:rsidR="00A75183">
        <w:rPr>
          <w:rFonts w:ascii="Times New Roman" w:eastAsia="Times New Roman" w:hAnsi="Times New Roman" w:cs="Times New Roman"/>
          <w:w w:val="101"/>
          <w:sz w:val="28"/>
          <w:szCs w:val="28"/>
        </w:rPr>
        <w:t>.”)</w:t>
      </w:r>
    </w:p>
    <w:p w:rsidR="00220535" w:rsidRDefault="00220535">
      <w:pPr>
        <w:jc w:val="both"/>
        <w:rPr>
          <w:rFonts w:ascii="Times New Roman" w:eastAsia="Times New Roman" w:hAnsi="Times New Roman" w:cs="Times New Roman"/>
          <w:w w:val="101"/>
          <w:sz w:val="28"/>
          <w:szCs w:val="28"/>
        </w:rPr>
      </w:pPr>
    </w:p>
    <w:p w:rsidR="00220535" w:rsidRDefault="00A75183">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rsidR="00220535" w:rsidRDefault="00220535">
      <w:pPr>
        <w:jc w:val="both"/>
        <w:rPr>
          <w:rFonts w:ascii="Times New Roman" w:hAnsi="Times New Roman" w:cs="Times New Roman"/>
          <w:sz w:val="28"/>
          <w:szCs w:val="28"/>
        </w:rPr>
      </w:pPr>
    </w:p>
    <w:p w:rsidR="00220535" w:rsidRDefault="00A75183">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rsidR="00220535" w:rsidRDefault="00220535">
      <w:pPr>
        <w:ind w:firstLine="720"/>
        <w:jc w:val="both"/>
        <w:rPr>
          <w:rFonts w:ascii="Times New Roman" w:eastAsia="Times New Roman" w:hAnsi="Times New Roman" w:cs="Times New Roman"/>
          <w:sz w:val="28"/>
          <w:szCs w:val="28"/>
        </w:rPr>
      </w:pPr>
    </w:p>
    <w:p w:rsidR="00220535" w:rsidRDefault="00A75183">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rsidR="00220535" w:rsidRDefault="00A75183">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Pr>
          <w:rFonts w:ascii="Times New Roman" w:eastAsia="Times New Roman" w:hAnsi="Times New Roman"/>
          <w:sz w:val="28"/>
          <w:szCs w:val="28"/>
        </w:rPr>
        <w:t xml:space="preserve"> nr. ..... din .................., prin care este numit domnul/doamna ...................... în funcția de Administrator, pentru un mandat începând cu data semnării prezentului contract, până la ..................., ;</w:t>
      </w:r>
    </w:p>
    <w:p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rsidR="00220535" w:rsidRPr="00F336A7"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r w:rsidR="00F336A7">
        <w:rPr>
          <w:rFonts w:ascii="Times New Roman" w:eastAsia="Times New Roman" w:hAnsi="Times New Roman" w:cs="Times New Roman"/>
          <w:sz w:val="28"/>
          <w:szCs w:val="28"/>
        </w:rPr>
        <w:t>.</w:t>
      </w:r>
    </w:p>
    <w:p w:rsidR="00220535" w:rsidRDefault="00220535">
      <w:pPr>
        <w:ind w:firstLine="720"/>
        <w:jc w:val="both"/>
        <w:rPr>
          <w:rFonts w:eastAsia="Times New Roman" w:cs="Times New Roman"/>
          <w:w w:val="101"/>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w:t>
      </w:r>
      <w:r>
        <w:rPr>
          <w:rFonts w:ascii="Times New Roman" w:hAnsi="Times New Roman"/>
          <w:b/>
          <w:bCs/>
          <w:sz w:val="28"/>
          <w:szCs w:val="28"/>
        </w:rPr>
        <w:t>.</w:t>
      </w:r>
      <w:r w:rsidR="00A75183">
        <w:rPr>
          <w:rFonts w:ascii="Times New Roman" w:hAnsi="Times New Roman"/>
          <w:b/>
          <w:bCs/>
          <w:sz w:val="28"/>
          <w:szCs w:val="28"/>
        </w:rPr>
        <w:t xml:space="preserve"> Durata Contractului de mandatului</w:t>
      </w:r>
    </w:p>
    <w:p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rsidR="00220535" w:rsidRDefault="00B45BFD">
      <w:pPr>
        <w:tabs>
          <w:tab w:val="left" w:pos="7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75183">
        <w:rPr>
          <w:rFonts w:ascii="Times New Roman" w:eastAsia="Times New Roman" w:hAnsi="Times New Roman" w:cs="Times New Roman"/>
          <w:sz w:val="28"/>
          <w:szCs w:val="28"/>
        </w:rPr>
        <w:t xml:space="preserve"> Mandatul se poate reînnoi numai dacă sunt îndeplinite cerințele stabilite de lege și de Statut.</w:t>
      </w:r>
    </w:p>
    <w:p w:rsidR="00B45BFD" w:rsidRPr="008A2A17" w:rsidRDefault="00B45BFD">
      <w:pPr>
        <w:tabs>
          <w:tab w:val="left" w:pos="760"/>
        </w:tabs>
        <w:jc w:val="both"/>
        <w:rPr>
          <w:rFonts w:ascii="Times New Roman" w:hAnsi="Times New Roman"/>
          <w:sz w:val="28"/>
          <w:szCs w:val="28"/>
        </w:rPr>
      </w:pPr>
      <w:r w:rsidRPr="008A2A17">
        <w:rPr>
          <w:rFonts w:ascii="Times New Roman" w:eastAsia="Times New Roman" w:hAnsi="Times New Roman" w:cs="Times New Roman"/>
          <w:sz w:val="28"/>
          <w:szCs w:val="28"/>
        </w:rPr>
        <w:lastRenderedPageBreak/>
        <w:t xml:space="preserve">2.3 Durata mandatului se stabilește potrivit dispozițiilor </w:t>
      </w:r>
      <w:r w:rsidRPr="008A2A17">
        <w:rPr>
          <w:rFonts w:ascii="Times New Roman" w:eastAsia="Times New Roman" w:hAnsi="Times New Roman"/>
          <w:sz w:val="28"/>
          <w:szCs w:val="28"/>
        </w:rPr>
        <w:t>OUG nr. 109/2011 și ale Actului Constitutiv al întreprinderi</w:t>
      </w:r>
      <w:r w:rsidR="00FA7BA1" w:rsidRPr="008A2A17">
        <w:rPr>
          <w:rFonts w:ascii="Times New Roman" w:eastAsia="Times New Roman" w:hAnsi="Times New Roman"/>
          <w:sz w:val="28"/>
          <w:szCs w:val="28"/>
        </w:rPr>
        <w:t>i</w:t>
      </w:r>
      <w:r w:rsidRPr="008A2A17">
        <w:rPr>
          <w:rFonts w:ascii="Times New Roman" w:eastAsia="Times New Roman" w:hAnsi="Times New Roman"/>
          <w:sz w:val="28"/>
          <w:szCs w:val="28"/>
        </w:rPr>
        <w:t xml:space="preserve"> publice și n</w:t>
      </w:r>
      <w:r w:rsidR="00FA7BA1" w:rsidRPr="008A2A17">
        <w:rPr>
          <w:rFonts w:ascii="Times New Roman" w:eastAsia="Times New Roman" w:hAnsi="Times New Roman"/>
          <w:sz w:val="28"/>
          <w:szCs w:val="28"/>
        </w:rPr>
        <w:t>u poate depăși 4 ani. În cazul a</w:t>
      </w:r>
      <w:r w:rsidRPr="008A2A17">
        <w:rPr>
          <w:rFonts w:ascii="Times New Roman" w:eastAsia="Times New Roman" w:hAnsi="Times New Roman"/>
          <w:sz w:val="28"/>
          <w:szCs w:val="28"/>
        </w:rPr>
        <w:t>dministratori</w:t>
      </w:r>
      <w:r w:rsidR="00FA7BA1" w:rsidRPr="008A2A17">
        <w:rPr>
          <w:rFonts w:ascii="Times New Roman" w:eastAsia="Times New Roman" w:hAnsi="Times New Roman"/>
          <w:sz w:val="28"/>
          <w:szCs w:val="28"/>
        </w:rPr>
        <w:t>l</w:t>
      </w:r>
      <w:r w:rsidRPr="008A2A17">
        <w:rPr>
          <w:rFonts w:ascii="Times New Roman" w:eastAsia="Times New Roman" w:hAnsi="Times New Roman"/>
          <w:sz w:val="28"/>
          <w:szCs w:val="28"/>
        </w:rPr>
        <w:t>or selectați</w:t>
      </w:r>
      <w:r w:rsidR="00FA7BA1" w:rsidRPr="008A2A17">
        <w:rPr>
          <w:rFonts w:ascii="Times New Roman" w:eastAsia="Times New Roman" w:hAnsi="Times New Roman"/>
          <w:sz w:val="28"/>
          <w:szCs w:val="28"/>
        </w:rPr>
        <w:t xml:space="preserve"> în urma vacantării unei poziții de membru în Consiliu de Administrație, mandatul acestora este egal cu durata rămasă din mandatul administratorului care a fost înlocuit. În cazul administratorilor provizorii sunt aplicabile dispozițiile art. 29, ind.1, alin.2 din OUG nr.109/2011.</w:t>
      </w:r>
    </w:p>
    <w:p w:rsidR="00220535" w:rsidRDefault="00220535">
      <w:pPr>
        <w:tabs>
          <w:tab w:val="left" w:pos="760"/>
        </w:tabs>
        <w:jc w:val="both"/>
        <w:rPr>
          <w:rFonts w:ascii="Times New Roman" w:eastAsia="Times New Roman" w:hAnsi="Times New Roman" w:cs="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3</w:t>
      </w:r>
      <w:r>
        <w:rPr>
          <w:rFonts w:ascii="Times New Roman" w:hAnsi="Times New Roman"/>
          <w:b/>
          <w:bCs/>
          <w:sz w:val="28"/>
          <w:szCs w:val="28"/>
        </w:rPr>
        <w:t>.</w:t>
      </w:r>
      <w:r w:rsidR="00A75183">
        <w:rPr>
          <w:rFonts w:ascii="Times New Roman" w:hAnsi="Times New Roman"/>
          <w:b/>
          <w:bCs/>
          <w:sz w:val="28"/>
          <w:szCs w:val="28"/>
        </w:rPr>
        <w:t xml:space="preserve"> Obiectul contractului de mandat</w:t>
      </w:r>
    </w:p>
    <w:p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rsidR="00220535" w:rsidRDefault="00220535">
      <w:pPr>
        <w:tabs>
          <w:tab w:val="left" w:pos="760"/>
        </w:tabs>
        <w:jc w:val="both"/>
        <w:rPr>
          <w:rFonts w:ascii="Times New Roman" w:hAnsi="Times New Roman" w:cs="Times New Roman"/>
          <w:sz w:val="28"/>
          <w:szCs w:val="28"/>
        </w:rPr>
      </w:pPr>
    </w:p>
    <w:p w:rsidR="00220535" w:rsidRDefault="00C82917">
      <w:pPr>
        <w:pStyle w:val="LO-normal"/>
        <w:jc w:val="both"/>
        <w:rPr>
          <w:rFonts w:ascii="Times New Roman" w:hAnsi="Times New Roman"/>
          <w:sz w:val="28"/>
          <w:szCs w:val="28"/>
        </w:rPr>
      </w:pPr>
      <w:r>
        <w:rPr>
          <w:rFonts w:ascii="Times New Roman" w:eastAsia="Times New Roman" w:hAnsi="Times New Roman"/>
          <w:b/>
          <w:sz w:val="28"/>
          <w:szCs w:val="28"/>
        </w:rPr>
        <w:t>Art.</w:t>
      </w:r>
      <w:r w:rsidR="00A75183">
        <w:rPr>
          <w:rFonts w:ascii="Times New Roman" w:eastAsia="Times New Roman" w:hAnsi="Times New Roman"/>
          <w:b/>
          <w:sz w:val="28"/>
          <w:szCs w:val="28"/>
        </w:rPr>
        <w:t>4</w:t>
      </w:r>
      <w:r>
        <w:rPr>
          <w:rFonts w:ascii="Times New Roman" w:eastAsia="Times New Roman" w:hAnsi="Times New Roman"/>
          <w:b/>
          <w:sz w:val="28"/>
          <w:szCs w:val="28"/>
        </w:rPr>
        <w:t>.</w:t>
      </w:r>
      <w:r w:rsidR="00A75183">
        <w:rPr>
          <w:rFonts w:ascii="Times New Roman" w:eastAsia="Times New Roman" w:hAnsi="Times New Roman"/>
          <w:b/>
          <w:sz w:val="28"/>
          <w:szCs w:val="28"/>
        </w:rPr>
        <w:t xml:space="preserve"> Limitele mandatului</w:t>
      </w:r>
    </w:p>
    <w:p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rsidR="00220535" w:rsidRDefault="00220535">
      <w:pPr>
        <w:pStyle w:val="LO-normal"/>
        <w:jc w:val="both"/>
        <w:rPr>
          <w:rFonts w:ascii="Times New Roman" w:eastAsia="Times New Roman" w:hAnsi="Times New Roman" w:cs="Times New Roman"/>
          <w:sz w:val="28"/>
          <w:szCs w:val="28"/>
        </w:rPr>
      </w:pPr>
    </w:p>
    <w:p w:rsidR="00220535" w:rsidRDefault="00A75183">
      <w:pPr>
        <w:pStyle w:val="LO-normal"/>
        <w:jc w:val="both"/>
        <w:rPr>
          <w:rFonts w:ascii="Times New Roman" w:hAnsi="Times New Roman"/>
          <w:sz w:val="28"/>
          <w:szCs w:val="28"/>
        </w:rPr>
      </w:pPr>
      <w:r>
        <w:rPr>
          <w:rFonts w:ascii="Times New Roman" w:eastAsia="Times New Roman" w:hAnsi="Times New Roman"/>
          <w:b/>
          <w:sz w:val="28"/>
          <w:szCs w:val="28"/>
        </w:rPr>
        <w:t>Art.5</w:t>
      </w:r>
      <w:r w:rsidR="00C82917">
        <w:rPr>
          <w:rFonts w:ascii="Times New Roman" w:eastAsia="Times New Roman" w:hAnsi="Times New Roman"/>
          <w:b/>
          <w:sz w:val="28"/>
          <w:szCs w:val="28"/>
        </w:rPr>
        <w:t>.</w:t>
      </w:r>
      <w:r>
        <w:rPr>
          <w:rFonts w:ascii="Times New Roman" w:eastAsia="Times New Roman" w:hAnsi="Times New Roman"/>
          <w:b/>
          <w:sz w:val="28"/>
          <w:szCs w:val="28"/>
        </w:rPr>
        <w:t xml:space="preserve"> Remunerația Mandatarului</w:t>
      </w:r>
    </w:p>
    <w:p w:rsidR="00220535" w:rsidRDefault="00A75183">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rsidR="00220535" w:rsidRDefault="00A75183">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rsidR="00220535" w:rsidRDefault="00A75183">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rsidR="00220535" w:rsidRDefault="00A75183">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 xml:space="preserve">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w:t>
      </w:r>
      <w:r>
        <w:rPr>
          <w:rFonts w:ascii="Times New Roman" w:eastAsia="Times New Roman" w:hAnsi="Times New Roman"/>
          <w:color w:val="000000"/>
          <w:sz w:val="28"/>
          <w:szCs w:val="28"/>
        </w:rPr>
        <w:lastRenderedPageBreak/>
        <w:t>referință din sectorul privat, precum și complexitatea operațiunilor desfășurate de societate.</w:t>
      </w:r>
    </w:p>
    <w:p w:rsidR="00220535" w:rsidRDefault="00D92A3F">
      <w:pPr>
        <w:pStyle w:val="LO-normal"/>
        <w:jc w:val="both"/>
        <w:rPr>
          <w:rFonts w:ascii="Times New Roman" w:hAnsi="Times New Roman"/>
          <w:sz w:val="28"/>
          <w:szCs w:val="28"/>
        </w:rPr>
      </w:pPr>
      <w:r>
        <w:rPr>
          <w:rFonts w:ascii="Times New Roman" w:eastAsia="Times New Roman" w:hAnsi="Times New Roman"/>
          <w:sz w:val="28"/>
          <w:szCs w:val="28"/>
        </w:rPr>
        <w:t>5.3</w:t>
      </w:r>
      <w:r w:rsidR="00A75183">
        <w:rPr>
          <w:rFonts w:ascii="Times New Roman" w:eastAsia="Times New Roman" w:hAnsi="Times New Roman"/>
          <w:sz w:val="28"/>
          <w:szCs w:val="28"/>
        </w:rPr>
        <w:t xml:space="preserve"> Pachetul de compensații și beneficii acordat mandatarului, care nu variază în funcție de performanța evaluată a mandatarului, include:</w:t>
      </w:r>
    </w:p>
    <w:p w:rsidR="00BA6C47" w:rsidRPr="00BA6C47" w:rsidRDefault="00A75183" w:rsidP="00BA6C47">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r w:rsid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de către Societatea a asigurării de răspundere profesională a membrilor Consiliului de Administrație se face la inițiativa Președintelui Consiliului de Administrație care deleagă răspunderea îndeplinirii acestei sarcini Directorului General al Societății;</w:t>
      </w:r>
      <w:r w:rsidR="00BA6C47" w:rsidRPr="00BA6C47">
        <w:rPr>
          <w:rFonts w:ascii="Times New Roman" w:hAnsi="Times New Roman"/>
          <w:sz w:val="28"/>
          <w:szCs w:val="28"/>
        </w:rPr>
        <w:t xml:space="preserve"> </w:t>
      </w:r>
      <w:r w:rsidR="00BA6C47" w:rsidRPr="00BA6C47">
        <w:rPr>
          <w:rFonts w:ascii="Times New Roman" w:eastAsia="Times New Roman" w:hAnsi="Times New Roman"/>
          <w:sz w:val="28"/>
          <w:szCs w:val="28"/>
        </w:rPr>
        <w:t>Contractarea a asigurării de răspundere profesională până la valoarea asigurată de ....</w:t>
      </w:r>
      <w:r w:rsidR="00BA6C47">
        <w:rPr>
          <w:rFonts w:ascii="Times New Roman" w:eastAsia="Times New Roman" w:hAnsi="Times New Roman"/>
          <w:sz w:val="28"/>
          <w:szCs w:val="28"/>
        </w:rPr>
        <w:t>...</w:t>
      </w:r>
      <w:r w:rsidR="00BA6C47" w:rsidRPr="00BA6C47">
        <w:rPr>
          <w:rFonts w:ascii="Times New Roman" w:eastAsia="Times New Roman" w:hAnsi="Times New Roman"/>
          <w:sz w:val="28"/>
          <w:szCs w:val="28"/>
        </w:rPr>
        <w:t>.....</w:t>
      </w:r>
      <w:r w:rsidR="00BA6C47">
        <w:rPr>
          <w:rFonts w:ascii="Times New Roman" w:eastAsia="Times New Roman" w:hAnsi="Times New Roman"/>
          <w:sz w:val="28"/>
          <w:szCs w:val="28"/>
        </w:rPr>
        <w:t xml:space="preserve"> </w:t>
      </w:r>
      <w:r w:rsidR="00BA6C47" w:rsidRPr="00BA6C47">
        <w:rPr>
          <w:rFonts w:ascii="Times New Roman" w:eastAsia="Times New Roman" w:hAnsi="Times New Roman"/>
          <w:sz w:val="28"/>
          <w:szCs w:val="28"/>
        </w:rPr>
        <w:t>lei trebuie efectuată cu celeritate, în maxim o lună de la data constituirii Consiliului de Administrație;</w:t>
      </w:r>
    </w:p>
    <w:p w:rsidR="00220535" w:rsidRDefault="00A75183">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rsidR="00220535" w:rsidRDefault="00220535">
      <w:pPr>
        <w:pStyle w:val="LO-normal"/>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6</w:t>
      </w:r>
      <w:r>
        <w:rPr>
          <w:rFonts w:ascii="Times New Roman" w:hAnsi="Times New Roman"/>
          <w:b/>
          <w:bCs/>
          <w:sz w:val="28"/>
          <w:szCs w:val="28"/>
        </w:rPr>
        <w:t>.</w:t>
      </w:r>
      <w:r w:rsidR="00A75183">
        <w:rPr>
          <w:rFonts w:ascii="Times New Roman" w:hAnsi="Times New Roman"/>
          <w:b/>
          <w:bCs/>
          <w:sz w:val="28"/>
          <w:szCs w:val="28"/>
        </w:rPr>
        <w:t xml:space="preserve"> Drepturile și obligațiile administratorului</w:t>
      </w:r>
    </w:p>
    <w:p w:rsidR="00220535" w:rsidRDefault="00A75183">
      <w:pPr>
        <w:jc w:val="both"/>
        <w:rPr>
          <w:rFonts w:ascii="Times New Roman" w:hAnsi="Times New Roman"/>
          <w:b/>
          <w:bCs/>
          <w:sz w:val="28"/>
          <w:szCs w:val="28"/>
        </w:rPr>
      </w:pPr>
      <w:r>
        <w:rPr>
          <w:rFonts w:ascii="Times New Roman" w:hAnsi="Times New Roman"/>
          <w:b/>
          <w:bCs/>
          <w:sz w:val="28"/>
          <w:szCs w:val="28"/>
        </w:rPr>
        <w:t>6.1 Drepturile administratorilor</w:t>
      </w:r>
    </w:p>
    <w:p w:rsidR="00220535" w:rsidRDefault="00A75183">
      <w:pPr>
        <w:jc w:val="both"/>
        <w:rPr>
          <w:rFonts w:ascii="Times New Roman" w:hAnsi="Times New Roman"/>
          <w:sz w:val="28"/>
          <w:szCs w:val="28"/>
        </w:rPr>
      </w:pPr>
      <w:r>
        <w:rPr>
          <w:rFonts w:ascii="Times New Roman" w:hAnsi="Times New Roman"/>
          <w:sz w:val="28"/>
          <w:szCs w:val="28"/>
        </w:rPr>
        <w:t xml:space="preserve">6.1.1 Să primească lunar, plata unei remunerații </w:t>
      </w:r>
      <w:r w:rsidR="00D92A3F">
        <w:rPr>
          <w:rFonts w:ascii="Times New Roman" w:hAnsi="Times New Roman"/>
          <w:sz w:val="28"/>
          <w:szCs w:val="28"/>
        </w:rPr>
        <w:t>stabilite conform prevederilor legale în vigoare</w:t>
      </w:r>
      <w:r>
        <w:rPr>
          <w:rFonts w:ascii="Times New Roman" w:hAnsi="Times New Roman"/>
          <w:sz w:val="28"/>
          <w:szCs w:val="28"/>
        </w:rPr>
        <w:t>;</w:t>
      </w:r>
    </w:p>
    <w:p w:rsidR="00220535" w:rsidRDefault="00A75183">
      <w:pPr>
        <w:jc w:val="both"/>
        <w:rPr>
          <w:rFonts w:hint="eastAsia"/>
        </w:rPr>
      </w:pPr>
      <w:r>
        <w:rPr>
          <w:rFonts w:ascii="Times New Roman" w:hAnsi="Times New Roman"/>
          <w:sz w:val="28"/>
          <w:szCs w:val="28"/>
        </w:rPr>
        <w:t>6.1.2 Să beneficieze de diurnă şi cheltuieli de delegare (transport, cazare, cheltuieli suplimentare) în interesul Societății, cu respectarea prevederilor legale în vigoare;</w:t>
      </w:r>
    </w:p>
    <w:p w:rsidR="00220535" w:rsidRDefault="00A75183">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rsidR="00220535" w:rsidRDefault="00A75183">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rsidR="00220535" w:rsidRDefault="00A75183">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rsidR="00220535" w:rsidRDefault="00A75183">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w:t>
      </w:r>
      <w:r w:rsidR="00944EC7">
        <w:rPr>
          <w:rFonts w:ascii="Times New Roman" w:hAnsi="Times New Roman"/>
          <w:sz w:val="28"/>
          <w:szCs w:val="28"/>
        </w:rPr>
        <w:t>r prevăzute la</w:t>
      </w:r>
      <w:r>
        <w:rPr>
          <w:rFonts w:ascii="Times New Roman" w:hAnsi="Times New Roman"/>
          <w:sz w:val="28"/>
          <w:szCs w:val="28"/>
        </w:rPr>
        <w:t xml:space="preserve"> art. 30 alin. (3^3) din Ordonanța de urgență a Guvernului nr. 109/2011 și art. VII alin. (2) din Legea nr. 187/2023 pentru modificarea și completarea Ordonanței de urgență a Guvernului nr. 109/2011 privind guvernanța corporativă a întreprinderilor publice.</w:t>
      </w:r>
    </w:p>
    <w:p w:rsidR="00220535" w:rsidRDefault="00220535">
      <w:pPr>
        <w:jc w:val="both"/>
        <w:rPr>
          <w:rFonts w:ascii="Times New Roman" w:hAnsi="Times New Roman"/>
          <w:sz w:val="28"/>
          <w:szCs w:val="28"/>
        </w:rPr>
      </w:pPr>
    </w:p>
    <w:p w:rsidR="00220535" w:rsidRDefault="00A75183">
      <w:pPr>
        <w:jc w:val="both"/>
        <w:rPr>
          <w:rFonts w:ascii="Times New Roman" w:hAnsi="Times New Roman"/>
          <w:b/>
          <w:bCs/>
          <w:sz w:val="28"/>
          <w:szCs w:val="28"/>
        </w:rPr>
      </w:pPr>
      <w:r>
        <w:rPr>
          <w:rFonts w:ascii="Times New Roman" w:hAnsi="Times New Roman"/>
          <w:b/>
          <w:bCs/>
          <w:sz w:val="28"/>
          <w:szCs w:val="28"/>
        </w:rPr>
        <w:t>6.2</w:t>
      </w:r>
      <w:r w:rsidR="00C82917">
        <w:rPr>
          <w:rFonts w:ascii="Times New Roman" w:hAnsi="Times New Roman"/>
          <w:b/>
          <w:bCs/>
          <w:sz w:val="28"/>
          <w:szCs w:val="28"/>
        </w:rPr>
        <w:t>.</w:t>
      </w:r>
      <w:r>
        <w:rPr>
          <w:rFonts w:ascii="Times New Roman" w:hAnsi="Times New Roman"/>
          <w:b/>
          <w:bCs/>
          <w:sz w:val="28"/>
          <w:szCs w:val="28"/>
        </w:rPr>
        <w:t xml:space="preserve"> Obligațiile administratorilor</w:t>
      </w:r>
    </w:p>
    <w:p w:rsidR="00220535" w:rsidRDefault="00A75183">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rsidR="00220535" w:rsidRDefault="00A75183">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w:t>
      </w:r>
      <w:r w:rsidR="00140D00">
        <w:rPr>
          <w:rFonts w:ascii="Times New Roman" w:hAnsi="Times New Roman"/>
          <w:sz w:val="28"/>
          <w:szCs w:val="28"/>
        </w:rPr>
        <w:t>unarea Generală a Acționarilor/</w:t>
      </w:r>
      <w:r>
        <w:rPr>
          <w:rFonts w:ascii="Times New Roman" w:hAnsi="Times New Roman"/>
          <w:sz w:val="28"/>
          <w:szCs w:val="28"/>
        </w:rPr>
        <w:t>Asociaților, după caz, în termenul prevăzut de art. 30 alin. (4) din Ordonanța de urgență a Guvernului nr. 109/2011;</w:t>
      </w:r>
    </w:p>
    <w:p w:rsidR="00220535" w:rsidRDefault="00A75183">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rsidR="00220535" w:rsidRDefault="00A75183">
      <w:pPr>
        <w:jc w:val="both"/>
        <w:rPr>
          <w:rFonts w:ascii="Times New Roman" w:hAnsi="Times New Roman"/>
          <w:sz w:val="28"/>
          <w:szCs w:val="28"/>
        </w:rPr>
      </w:pPr>
      <w:r>
        <w:rPr>
          <w:rFonts w:ascii="Times New Roman" w:hAnsi="Times New Roman"/>
          <w:sz w:val="28"/>
          <w:szCs w:val="28"/>
        </w:rPr>
        <w:lastRenderedPageBreak/>
        <w:t>6.2.4. Să contribuie la elaborarea proiectului bugetului întreprinderii publice și, după caz, a programului de activitate pe exercițiul financiar următor;</w:t>
      </w:r>
    </w:p>
    <w:p w:rsidR="00220535" w:rsidRDefault="00A75183">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rsidR="00220535" w:rsidRDefault="00A75183">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rsidR="00220535" w:rsidRDefault="00A75183">
      <w:pPr>
        <w:jc w:val="both"/>
        <w:rPr>
          <w:rFonts w:ascii="Times New Roman" w:hAnsi="Times New Roman"/>
          <w:sz w:val="28"/>
          <w:szCs w:val="28"/>
        </w:rPr>
      </w:pPr>
      <w:r>
        <w:rPr>
          <w:rFonts w:ascii="Times New Roman" w:hAnsi="Times New Roman"/>
          <w:sz w:val="28"/>
          <w:szCs w:val="28"/>
        </w:rPr>
        <w:t>6.2.7</w:t>
      </w:r>
      <w:r w:rsidR="00F57D45">
        <w:rPr>
          <w:rFonts w:ascii="Times New Roman" w:hAnsi="Times New Roman"/>
          <w:sz w:val="28"/>
          <w:szCs w:val="28"/>
        </w:rPr>
        <w:t xml:space="preserve"> </w:t>
      </w:r>
      <w:r>
        <w:rPr>
          <w:rFonts w:ascii="Times New Roman" w:hAnsi="Times New Roman"/>
          <w:sz w:val="28"/>
          <w:szCs w:val="28"/>
        </w:rPr>
        <w:t xml:space="preserve"> Să-și îndeplinească obligația de reprezentare a societății, dacă această facultate i s-a acordat în mod expres;</w:t>
      </w:r>
    </w:p>
    <w:p w:rsidR="00220535" w:rsidRDefault="00A75183">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rsidR="00220535" w:rsidRDefault="00A75183">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rsidR="00220535" w:rsidRDefault="00A75183">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rsidR="00220535" w:rsidRDefault="00A75183">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rsidR="00220535" w:rsidRDefault="00A75183">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rsidR="00220535" w:rsidRDefault="00A75183">
      <w:pPr>
        <w:jc w:val="both"/>
        <w:rPr>
          <w:rFonts w:ascii="Times New Roman" w:hAnsi="Times New Roman"/>
          <w:sz w:val="28"/>
          <w:szCs w:val="28"/>
        </w:rPr>
      </w:pPr>
      <w:r>
        <w:rPr>
          <w:rFonts w:ascii="Times New Roman" w:hAnsi="Times New Roman"/>
          <w:sz w:val="28"/>
          <w:szCs w:val="28"/>
        </w:rPr>
        <w:t>6.2.13 Să verifice funcționarea sistemului de control intern managerial;</w:t>
      </w:r>
    </w:p>
    <w:p w:rsidR="00220535" w:rsidRDefault="00A75183">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rsidR="00220535" w:rsidRDefault="00A75183">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rsidR="00220535" w:rsidRDefault="00A75183">
      <w:pPr>
        <w:jc w:val="both"/>
        <w:rPr>
          <w:rFonts w:ascii="Times New Roman" w:hAnsi="Times New Roman"/>
          <w:sz w:val="28"/>
          <w:szCs w:val="28"/>
        </w:rPr>
      </w:pPr>
      <w:r>
        <w:rPr>
          <w:rFonts w:ascii="Times New Roman" w:hAnsi="Times New Roman"/>
          <w:sz w:val="28"/>
          <w:szCs w:val="28"/>
        </w:rPr>
        <w:t>6.2.16 Să respecte obligația de neconcurență și de informare conform art. 153^15 și 153^17 din Legea nr. 31/1990, republicată, cu modificările și completările ulterioare;</w:t>
      </w:r>
    </w:p>
    <w:p w:rsidR="00220535" w:rsidRDefault="00A75183">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rsidR="00220535" w:rsidRDefault="00A75183">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rsidR="00220535" w:rsidRDefault="00A75183">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rsidR="009568EE" w:rsidRPr="009568EE" w:rsidRDefault="009568EE" w:rsidP="009568EE">
      <w:pPr>
        <w:jc w:val="both"/>
        <w:rPr>
          <w:rFonts w:ascii="Times New Roman" w:hAnsi="Times New Roman"/>
          <w:sz w:val="28"/>
          <w:szCs w:val="28"/>
        </w:rPr>
      </w:pPr>
      <w:r>
        <w:rPr>
          <w:rFonts w:ascii="Times New Roman" w:hAnsi="Times New Roman"/>
          <w:sz w:val="28"/>
          <w:szCs w:val="28"/>
        </w:rPr>
        <w:t xml:space="preserve">6.2.20 </w:t>
      </w:r>
      <w:r w:rsidRPr="009568EE">
        <w:rPr>
          <w:rFonts w:ascii="Times New Roman" w:hAnsi="Times New Roman"/>
          <w:sz w:val="28"/>
          <w:szCs w:val="28"/>
        </w:rPr>
        <w:t xml:space="preserve">Îndeplinirea obiectivelor și indicatorilor-cheie de performanță prevăzuți în anexa la contract; </w:t>
      </w:r>
    </w:p>
    <w:p w:rsidR="009568EE" w:rsidRPr="009568EE" w:rsidRDefault="009568EE" w:rsidP="009568EE">
      <w:pPr>
        <w:jc w:val="both"/>
        <w:rPr>
          <w:rFonts w:ascii="Times New Roman" w:hAnsi="Times New Roman"/>
          <w:sz w:val="28"/>
          <w:szCs w:val="28"/>
        </w:rPr>
      </w:pPr>
      <w:r>
        <w:rPr>
          <w:rFonts w:ascii="Times New Roman" w:hAnsi="Times New Roman"/>
          <w:sz w:val="28"/>
          <w:szCs w:val="28"/>
        </w:rPr>
        <w:t xml:space="preserve">6.2.21 </w:t>
      </w:r>
      <w:r w:rsidRPr="009568EE">
        <w:rPr>
          <w:rFonts w:ascii="Times New Roman" w:hAnsi="Times New Roman"/>
          <w:sz w:val="28"/>
          <w:szCs w:val="28"/>
        </w:rPr>
        <w:t>Pregătirea și participarea la ședințele consiliului, în comitetele de specialitate, precum și la unul sau mai multe comitete consultative înființate la nivelul consiliului;</w:t>
      </w:r>
    </w:p>
    <w:p w:rsidR="009568EE" w:rsidRPr="009568EE" w:rsidRDefault="009568EE" w:rsidP="009568EE">
      <w:pPr>
        <w:jc w:val="both"/>
        <w:rPr>
          <w:rFonts w:ascii="Times New Roman" w:hAnsi="Times New Roman"/>
          <w:sz w:val="28"/>
          <w:szCs w:val="28"/>
        </w:rPr>
      </w:pPr>
      <w:r>
        <w:rPr>
          <w:rFonts w:ascii="Times New Roman" w:hAnsi="Times New Roman"/>
          <w:sz w:val="28"/>
          <w:szCs w:val="28"/>
        </w:rPr>
        <w:t xml:space="preserve">6.2.22 </w:t>
      </w:r>
      <w:r w:rsidRPr="009568EE">
        <w:rPr>
          <w:rFonts w:ascii="Times New Roman" w:hAnsi="Times New Roman"/>
          <w:sz w:val="28"/>
          <w:szCs w:val="28"/>
        </w:rPr>
        <w:t>Pregătirea și participarea la adunările generale ale acționarilor/asociaților;</w:t>
      </w:r>
    </w:p>
    <w:p w:rsidR="009568EE" w:rsidRPr="009568EE" w:rsidRDefault="009568EE" w:rsidP="009568EE">
      <w:pPr>
        <w:jc w:val="both"/>
        <w:rPr>
          <w:rFonts w:ascii="Times New Roman" w:hAnsi="Times New Roman"/>
          <w:sz w:val="28"/>
          <w:szCs w:val="28"/>
        </w:rPr>
      </w:pPr>
      <w:r>
        <w:rPr>
          <w:rFonts w:ascii="Times New Roman" w:hAnsi="Times New Roman"/>
          <w:sz w:val="28"/>
          <w:szCs w:val="28"/>
        </w:rPr>
        <w:lastRenderedPageBreak/>
        <w:t xml:space="preserve">6.2.23 </w:t>
      </w:r>
      <w:r w:rsidRPr="009568EE">
        <w:rPr>
          <w:rFonts w:ascii="Times New Roman" w:hAnsi="Times New Roman"/>
          <w:sz w:val="28"/>
          <w:szCs w:val="28"/>
        </w:rPr>
        <w:t xml:space="preserve">Obligația de reprezentare a societății, dacă această </w:t>
      </w:r>
      <w:bookmarkStart w:id="0" w:name="_GoBack"/>
      <w:r w:rsidRPr="003631D2">
        <w:rPr>
          <w:rFonts w:ascii="Times New Roman" w:hAnsi="Times New Roman"/>
          <w:sz w:val="28"/>
          <w:szCs w:val="28"/>
        </w:rPr>
        <w:t>facultate</w:t>
      </w:r>
      <w:bookmarkEnd w:id="0"/>
      <w:r w:rsidRPr="009568EE">
        <w:rPr>
          <w:rFonts w:ascii="Times New Roman" w:hAnsi="Times New Roman"/>
          <w:sz w:val="28"/>
          <w:szCs w:val="28"/>
        </w:rPr>
        <w:t xml:space="preserve"> i s-a acordat în mod expres;</w:t>
      </w:r>
    </w:p>
    <w:p w:rsidR="009568EE" w:rsidRPr="009568EE" w:rsidRDefault="009568EE" w:rsidP="009568EE">
      <w:pPr>
        <w:jc w:val="both"/>
        <w:rPr>
          <w:rFonts w:ascii="Times New Roman" w:hAnsi="Times New Roman"/>
          <w:sz w:val="28"/>
          <w:szCs w:val="28"/>
        </w:rPr>
      </w:pPr>
      <w:r>
        <w:rPr>
          <w:rFonts w:ascii="Times New Roman" w:hAnsi="Times New Roman"/>
          <w:sz w:val="28"/>
          <w:szCs w:val="28"/>
        </w:rPr>
        <w:t xml:space="preserve">6.2.24 </w:t>
      </w:r>
      <w:r w:rsidRPr="009568EE">
        <w:rPr>
          <w:rFonts w:ascii="Times New Roman" w:hAnsi="Times New Roman"/>
          <w:sz w:val="28"/>
          <w:szCs w:val="28"/>
        </w:rPr>
        <w:t>Participarea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rsidR="00220535" w:rsidRDefault="00220535">
      <w:pPr>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7</w:t>
      </w:r>
      <w:r>
        <w:rPr>
          <w:rFonts w:ascii="Times New Roman" w:hAnsi="Times New Roman"/>
          <w:b/>
          <w:bCs/>
          <w:sz w:val="28"/>
          <w:szCs w:val="28"/>
        </w:rPr>
        <w:t>.</w:t>
      </w:r>
      <w:r w:rsidR="00A75183">
        <w:rPr>
          <w:rFonts w:ascii="Times New Roman" w:hAnsi="Times New Roman"/>
          <w:b/>
          <w:bCs/>
          <w:sz w:val="28"/>
          <w:szCs w:val="28"/>
        </w:rPr>
        <w:t xml:space="preserve"> Drepturile și obligațiile întreprinderii publice</w:t>
      </w:r>
    </w:p>
    <w:p w:rsidR="00220535" w:rsidRDefault="00A75183">
      <w:pPr>
        <w:jc w:val="both"/>
        <w:rPr>
          <w:rFonts w:ascii="Times New Roman" w:hAnsi="Times New Roman"/>
          <w:b/>
          <w:bCs/>
          <w:sz w:val="28"/>
          <w:szCs w:val="28"/>
        </w:rPr>
      </w:pPr>
      <w:r>
        <w:rPr>
          <w:rFonts w:ascii="Times New Roman" w:hAnsi="Times New Roman"/>
          <w:b/>
          <w:bCs/>
          <w:sz w:val="28"/>
          <w:szCs w:val="28"/>
        </w:rPr>
        <w:t>7.1</w:t>
      </w:r>
      <w:r w:rsidR="00C82917">
        <w:rPr>
          <w:rFonts w:ascii="Times New Roman" w:hAnsi="Times New Roman"/>
          <w:b/>
          <w:bCs/>
          <w:sz w:val="28"/>
          <w:szCs w:val="28"/>
        </w:rPr>
        <w:t>.</w:t>
      </w:r>
      <w:r>
        <w:rPr>
          <w:rFonts w:ascii="Times New Roman" w:hAnsi="Times New Roman"/>
          <w:b/>
          <w:bCs/>
          <w:sz w:val="28"/>
          <w:szCs w:val="28"/>
        </w:rPr>
        <w:t xml:space="preserve"> Drepturile întreprinderii publice </w:t>
      </w:r>
    </w:p>
    <w:p w:rsidR="00220535" w:rsidRDefault="00A75183">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rsidR="00220535" w:rsidRDefault="00F57D45">
      <w:pPr>
        <w:jc w:val="both"/>
        <w:rPr>
          <w:rFonts w:ascii="Times New Roman" w:hAnsi="Times New Roman"/>
          <w:sz w:val="28"/>
          <w:szCs w:val="28"/>
        </w:rPr>
      </w:pPr>
      <w:r>
        <w:rPr>
          <w:rFonts w:ascii="Times New Roman" w:hAnsi="Times New Roman"/>
          <w:sz w:val="28"/>
          <w:szCs w:val="28"/>
        </w:rPr>
        <w:t>7.1.2</w:t>
      </w:r>
      <w:r w:rsidR="00A75183">
        <w:rPr>
          <w:rFonts w:ascii="Times New Roman" w:hAnsi="Times New Roman"/>
          <w:sz w:val="28"/>
          <w:szCs w:val="28"/>
        </w:rPr>
        <w:t xml:space="preserve"> Să negocieze indicatorii-cheie de performanță în termenul prevăzut de lege;</w:t>
      </w:r>
    </w:p>
    <w:p w:rsidR="00220535" w:rsidRDefault="00A75183">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rsidR="00220535" w:rsidRDefault="00A75183">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rsidR="00220535" w:rsidRDefault="00A75183">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rsidR="009568EE" w:rsidRDefault="009568EE">
      <w:pPr>
        <w:jc w:val="both"/>
        <w:rPr>
          <w:rFonts w:ascii="Times New Roman" w:hAnsi="Times New Roman"/>
          <w:sz w:val="28"/>
          <w:szCs w:val="28"/>
        </w:rPr>
      </w:pPr>
      <w:r>
        <w:rPr>
          <w:rFonts w:ascii="Times New Roman" w:hAnsi="Times New Roman"/>
          <w:sz w:val="28"/>
          <w:szCs w:val="28"/>
        </w:rPr>
        <w:t xml:space="preserve">7.1.6 </w:t>
      </w:r>
      <w:r w:rsidRPr="009568EE">
        <w:rPr>
          <w:rFonts w:ascii="Times New Roman" w:hAnsi="Times New Roman"/>
          <w:sz w:val="28"/>
          <w:szCs w:val="28"/>
        </w:rPr>
        <w:t>De a promova acțiunea în răspundere și acțiunea în despăgubiri pentru daunele cauzate întreprinderii prin încălcarea îndatoririlor prevăzute de lege și actul constitutiv.</w:t>
      </w:r>
    </w:p>
    <w:p w:rsidR="00220535" w:rsidRDefault="00220535">
      <w:pPr>
        <w:jc w:val="both"/>
        <w:rPr>
          <w:rFonts w:ascii="Times New Roman" w:hAnsi="Times New Roman"/>
          <w:sz w:val="28"/>
          <w:szCs w:val="28"/>
        </w:rPr>
      </w:pPr>
    </w:p>
    <w:p w:rsidR="00220535" w:rsidRDefault="00A75183">
      <w:pPr>
        <w:jc w:val="both"/>
        <w:rPr>
          <w:rFonts w:ascii="Times New Roman" w:hAnsi="Times New Roman"/>
          <w:b/>
          <w:bCs/>
          <w:sz w:val="28"/>
          <w:szCs w:val="28"/>
        </w:rPr>
      </w:pPr>
      <w:r>
        <w:rPr>
          <w:rFonts w:ascii="Times New Roman" w:hAnsi="Times New Roman"/>
          <w:b/>
          <w:bCs/>
          <w:sz w:val="28"/>
          <w:szCs w:val="28"/>
        </w:rPr>
        <w:t>7.2</w:t>
      </w:r>
      <w:r w:rsidR="00C82917">
        <w:rPr>
          <w:rFonts w:ascii="Times New Roman" w:hAnsi="Times New Roman"/>
          <w:b/>
          <w:bCs/>
          <w:sz w:val="28"/>
          <w:szCs w:val="28"/>
        </w:rPr>
        <w:t>.</w:t>
      </w:r>
      <w:r>
        <w:rPr>
          <w:rFonts w:ascii="Times New Roman" w:hAnsi="Times New Roman"/>
          <w:b/>
          <w:bCs/>
          <w:sz w:val="28"/>
          <w:szCs w:val="28"/>
        </w:rPr>
        <w:t xml:space="preserve"> Obligațiile întreprinderii publice </w:t>
      </w:r>
    </w:p>
    <w:p w:rsidR="00220535" w:rsidRDefault="00A75183">
      <w:pPr>
        <w:jc w:val="both"/>
        <w:rPr>
          <w:rFonts w:ascii="Times New Roman" w:hAnsi="Times New Roman"/>
          <w:sz w:val="28"/>
          <w:szCs w:val="28"/>
        </w:rPr>
      </w:pPr>
      <w:r>
        <w:rPr>
          <w:rFonts w:ascii="Times New Roman" w:hAnsi="Times New Roman"/>
          <w:sz w:val="28"/>
          <w:szCs w:val="28"/>
        </w:rPr>
        <w:t>7.2.1 Să realizeze plata remunerației;</w:t>
      </w:r>
    </w:p>
    <w:p w:rsidR="00220535" w:rsidRDefault="00A75183">
      <w:pPr>
        <w:jc w:val="both"/>
        <w:rPr>
          <w:rFonts w:ascii="Times New Roman" w:hAnsi="Times New Roman"/>
          <w:sz w:val="28"/>
          <w:szCs w:val="28"/>
        </w:rPr>
      </w:pPr>
      <w:r>
        <w:rPr>
          <w:rFonts w:ascii="Times New Roman" w:hAnsi="Times New Roman"/>
          <w:sz w:val="28"/>
          <w:szCs w:val="28"/>
        </w:rPr>
        <w:t>7.2.2 Să realizeze plata asigurării de răspundere profesională;</w:t>
      </w:r>
    </w:p>
    <w:p w:rsidR="00220535" w:rsidRDefault="00A75183">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rsidR="00220535" w:rsidRDefault="00A75183">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rsidR="00220535" w:rsidRDefault="00220535">
      <w:pPr>
        <w:jc w:val="both"/>
        <w:rPr>
          <w:rFonts w:ascii="Times New Roman" w:hAnsi="Times New Roman"/>
          <w:sz w:val="28"/>
          <w:szCs w:val="28"/>
        </w:rPr>
      </w:pPr>
    </w:p>
    <w:p w:rsidR="00220535" w:rsidRDefault="00A75183">
      <w:pPr>
        <w:jc w:val="both"/>
        <w:rPr>
          <w:rFonts w:ascii="Times New Roman" w:hAnsi="Times New Roman"/>
          <w:sz w:val="28"/>
          <w:szCs w:val="28"/>
        </w:rPr>
      </w:pPr>
      <w:r>
        <w:rPr>
          <w:rFonts w:ascii="Times New Roman" w:hAnsi="Times New Roman"/>
          <w:b/>
          <w:bCs/>
          <w:sz w:val="28"/>
          <w:szCs w:val="28"/>
        </w:rPr>
        <w:t>Art</w:t>
      </w:r>
      <w:r w:rsidR="00C82917">
        <w:rPr>
          <w:rFonts w:ascii="Times New Roman" w:hAnsi="Times New Roman"/>
          <w:b/>
          <w:bCs/>
          <w:sz w:val="28"/>
          <w:szCs w:val="28"/>
        </w:rPr>
        <w:t>.</w:t>
      </w:r>
      <w:r>
        <w:rPr>
          <w:rFonts w:ascii="Times New Roman" w:hAnsi="Times New Roman"/>
          <w:b/>
          <w:bCs/>
          <w:sz w:val="28"/>
          <w:szCs w:val="28"/>
        </w:rPr>
        <w:t>8. Răspunderea părților</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w:t>
      </w:r>
      <w:r w:rsidR="00140D00">
        <w:rPr>
          <w:rFonts w:ascii="Times New Roman" w:eastAsia="Times New Roman" w:hAnsi="Times New Roman" w:cs="Times New Roman"/>
          <w:sz w:val="28"/>
          <w:szCs w:val="28"/>
        </w:rPr>
        <w:t>/</w:t>
      </w:r>
      <w:r w:rsidR="00140D00">
        <w:rPr>
          <w:rFonts w:ascii="Times New Roman" w:hAnsi="Times New Roman"/>
          <w:sz w:val="28"/>
          <w:szCs w:val="28"/>
        </w:rPr>
        <w:t>Asociaților</w:t>
      </w:r>
      <w:r>
        <w:rPr>
          <w:rFonts w:ascii="Times New Roman" w:eastAsia="Times New Roman" w:hAnsi="Times New Roman" w:cs="Times New Roman"/>
          <w:sz w:val="28"/>
          <w:szCs w:val="28"/>
        </w:rPr>
        <w:t xml:space="preserve"> și ale Consiliului de Administrație, precum și a obligațiilor asumate prin prezentul Contract de mandat.</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r>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xml:space="preserve">...... </w:t>
      </w:r>
      <w:proofErr w:type="gramStart"/>
      <w:r w:rsidR="0018714D">
        <w:rPr>
          <w:rFonts w:ascii="Times New Roman" w:eastAsia="Times New Roman" w:hAnsi="Times New Roman" w:cs="Times New Roman"/>
          <w:color w:val="000000"/>
          <w:spacing w:val="4"/>
          <w:w w:val="101"/>
          <w:kern w:val="0"/>
          <w:sz w:val="28"/>
          <w:szCs w:val="28"/>
          <w:lang w:val="en-US" w:eastAsia="en-US" w:bidi="ar-SA"/>
        </w:rPr>
        <w:t>S.A.</w:t>
      </w:r>
      <w:r>
        <w:rPr>
          <w:rFonts w:ascii="Times New Roman" w:eastAsia="Times New Roman" w:hAnsi="Times New Roman" w:cs="Times New Roman"/>
          <w:sz w:val="28"/>
          <w:szCs w:val="28"/>
        </w:rPr>
        <w:t xml:space="preserve"> în exercițiul prezentului mandat.</w:t>
      </w:r>
      <w:proofErr w:type="gramEnd"/>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8.4 </w:t>
      </w:r>
      <w:r>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S.A.</w:t>
      </w:r>
      <w:r>
        <w:rPr>
          <w:rFonts w:ascii="Times New Roman" w:eastAsia="Times New Roman" w:hAnsi="Times New Roman" w:cs="Times New Roman"/>
          <w:sz w:val="28"/>
          <w:szCs w:val="28"/>
        </w:rPr>
        <w:t xml:space="preserve"> nu răspunde pentru faptele comise de Mandatar prin depășirea atribuțiilor sale.</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rsidR="00220535" w:rsidRDefault="00220535">
      <w:pPr>
        <w:jc w:val="both"/>
        <w:rPr>
          <w:rFonts w:ascii="Times New Roman" w:eastAsia="Times New Roman" w:hAnsi="Times New Roman" w:cs="Times New Roman"/>
          <w:sz w:val="28"/>
          <w:szCs w:val="28"/>
        </w:rPr>
      </w:pPr>
    </w:p>
    <w:p w:rsidR="00220535" w:rsidRDefault="00C82917" w:rsidP="00D8174F">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9. Atribuțiile administratorilor și ale Consiliului în administrarea întreprinderii publice</w:t>
      </w:r>
    </w:p>
    <w:p w:rsidR="00220535" w:rsidRDefault="00A75183">
      <w:pPr>
        <w:jc w:val="both"/>
        <w:rPr>
          <w:rFonts w:hint="eastAsia"/>
          <w:shd w:val="clear" w:color="auto" w:fill="FFFF00"/>
        </w:rPr>
      </w:pPr>
      <w:r>
        <w:rPr>
          <w:rFonts w:ascii="Times New Roman" w:hAnsi="Times New Roman"/>
          <w:color w:val="000000"/>
          <w:sz w:val="28"/>
          <w:szCs w:val="28"/>
          <w:shd w:val="clear" w:color="auto" w:fill="FFFF00"/>
        </w:rPr>
        <w:t>Se completează din Regulamentul de Organizare și Funcționare.</w:t>
      </w:r>
    </w:p>
    <w:p w:rsidR="00220535" w:rsidRDefault="00220535">
      <w:pPr>
        <w:jc w:val="both"/>
        <w:rPr>
          <w:rFonts w:ascii="Times New Roman" w:hAnsi="Times New Roman"/>
          <w:b/>
          <w:bCs/>
          <w:sz w:val="28"/>
          <w:szCs w:val="28"/>
        </w:rPr>
      </w:pPr>
    </w:p>
    <w:p w:rsidR="00F8336B" w:rsidRDefault="00F8336B">
      <w:pPr>
        <w:jc w:val="both"/>
        <w:rPr>
          <w:rFonts w:ascii="Times New Roman" w:hAnsi="Times New Roman"/>
          <w:b/>
          <w:bCs/>
          <w:sz w:val="28"/>
          <w:szCs w:val="28"/>
        </w:rPr>
      </w:pPr>
    </w:p>
    <w:p w:rsidR="00F8336B" w:rsidRDefault="00F8336B">
      <w:pPr>
        <w:jc w:val="both"/>
        <w:rPr>
          <w:rFonts w:ascii="Times New Roman" w:hAnsi="Times New Roman"/>
          <w:b/>
          <w:bCs/>
          <w:sz w:val="28"/>
          <w:szCs w:val="28"/>
        </w:rPr>
      </w:pPr>
    </w:p>
    <w:p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 xml:space="preserve">10. </w:t>
      </w:r>
      <w:bookmarkStart w:id="1" w:name="id_anxA620"/>
      <w:bookmarkStart w:id="2" w:name="id_anxA620_bdy"/>
      <w:bookmarkStart w:id="3" w:name="id_pctA685"/>
      <w:bookmarkStart w:id="4" w:name="id_pctA685_bdy"/>
      <w:bookmarkEnd w:id="1"/>
      <w:bookmarkEnd w:id="2"/>
      <w:bookmarkEnd w:id="3"/>
      <w:bookmarkEnd w:id="4"/>
      <w:r w:rsidR="00A75183">
        <w:rPr>
          <w:rFonts w:ascii="Times New Roman" w:hAnsi="Times New Roman"/>
          <w:b/>
          <w:bCs/>
          <w:sz w:val="28"/>
          <w:szCs w:val="28"/>
        </w:rPr>
        <w:t xml:space="preserve">Condițiile modificării, încetării și reînnoirii mandatului </w:t>
      </w:r>
    </w:p>
    <w:p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rsidR="009476BE" w:rsidRDefault="009476BE" w:rsidP="009476BE">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w:t>
      </w:r>
      <w:r w:rsidR="009476BE">
        <w:rPr>
          <w:rFonts w:ascii="Times New Roman" w:eastAsia="Times New Roman" w:hAnsi="Times New Roman"/>
          <w:color w:val="000000"/>
          <w:sz w:val="28"/>
          <w:szCs w:val="28"/>
        </w:rPr>
        <w:t>) deces;</w:t>
      </w:r>
    </w:p>
    <w:p w:rsidR="009476BE" w:rsidRPr="00310D83"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sz w:val="28"/>
          <w:szCs w:val="28"/>
        </w:rPr>
        <w:t>c</w:t>
      </w:r>
      <w:r w:rsidR="009476BE" w:rsidRPr="00310D83">
        <w:rPr>
          <w:rFonts w:ascii="Times New Roman" w:eastAsia="Times New Roman" w:hAnsi="Times New Roman"/>
          <w:sz w:val="28"/>
          <w:szCs w:val="28"/>
        </w:rPr>
        <w:t>) neîndeplinirea indicatorilor-cheie de performanță înscriși în contractul de mandat, din motive imputabile administratorului;</w:t>
      </w:r>
    </w:p>
    <w:p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w:t>
      </w:r>
      <w:r w:rsidR="009476BE">
        <w:rPr>
          <w:rFonts w:ascii="Times New Roman" w:eastAsia="Times New Roman" w:hAnsi="Times New Roman"/>
          <w:color w:val="000000"/>
          <w:sz w:val="28"/>
          <w:szCs w:val="28"/>
        </w:rPr>
        <w:t>) deschiderea procedurii insolvenței generale sau a falimentului;</w:t>
      </w:r>
    </w:p>
    <w:p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e</w:t>
      </w:r>
      <w:r w:rsidR="009476BE">
        <w:rPr>
          <w:rFonts w:ascii="Times New Roman" w:eastAsia="Times New Roman" w:hAnsi="Times New Roman" w:cs="Times New Roman"/>
          <w:color w:val="000000"/>
          <w:sz w:val="28"/>
          <w:szCs w:val="28"/>
        </w:rPr>
        <w:t>) încălcarea dispozițiilor legale privind conflictele de interese, incompatibilitățile, inclusiv a criteriilor de integritate prevăzute de Codul de etică al întreprinderii publice, a obligațiilor de neconcurență;</w:t>
      </w:r>
    </w:p>
    <w:p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w:t>
      </w:r>
      <w:r w:rsidR="009476BE">
        <w:rPr>
          <w:rFonts w:ascii="Times New Roman" w:eastAsia="Times New Roman" w:hAnsi="Times New Roman"/>
          <w:color w:val="000000"/>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w:t>
      </w:r>
      <w:r w:rsidR="009476BE">
        <w:rPr>
          <w:rFonts w:ascii="Times New Roman" w:eastAsia="Times New Roman" w:hAnsi="Times New Roman"/>
          <w:color w:val="000000"/>
          <w:sz w:val="28"/>
          <w:szCs w:val="28"/>
        </w:rPr>
        <w:t>) renunţarea Mandatarului la mandatul încredinţat, cu respectarea termenului de 60 de zile calendaristice, pentru notificarea prealabilă;</w:t>
      </w:r>
    </w:p>
    <w:p w:rsidR="009476BE"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w:t>
      </w:r>
      <w:r w:rsidR="009476BE">
        <w:rPr>
          <w:rFonts w:ascii="Times New Roman" w:eastAsia="Times New Roman" w:hAnsi="Times New Roman"/>
          <w:color w:val="000000"/>
          <w:sz w:val="28"/>
          <w:szCs w:val="28"/>
        </w:rPr>
        <w:t>) acordul Părţilor încheiat în formă scrisă;</w:t>
      </w:r>
    </w:p>
    <w:p w:rsidR="009476BE" w:rsidRDefault="00D8174F" w:rsidP="009476BE">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w:t>
      </w:r>
      <w:r w:rsidR="009476BE">
        <w:rPr>
          <w:rFonts w:ascii="Times New Roman" w:eastAsia="Times New Roman" w:hAnsi="Times New Roman"/>
          <w:color w:val="000000"/>
          <w:sz w:val="28"/>
          <w:szCs w:val="28"/>
        </w:rPr>
        <w:t>) intervenirea unui caz de incompatibilitate sau a unei interdicţii prevăzute de lege, constatat potrivit legii;</w:t>
      </w:r>
    </w:p>
    <w:p w:rsidR="00D8174F" w:rsidRPr="00D8174F"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j) Anularea procedurii de selecție de către AMEPIP, în temeiul prevederilor OUG nr.22/2025, caz în care revocare mandatarului va fi considertă, cu justă cauză, fără plată daune interese</w:t>
      </w:r>
      <w:r>
        <w:rPr>
          <w:rFonts w:ascii="Times New Roman" w:eastAsia="Times New Roman" w:hAnsi="Times New Roman"/>
          <w:color w:val="000000"/>
          <w:sz w:val="28"/>
          <w:szCs w:val="28"/>
          <w:lang w:val="en-US"/>
        </w:rPr>
        <w:t>;</w:t>
      </w:r>
    </w:p>
    <w:p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lastRenderedPageBreak/>
        <w:t>k) apariţia unei situaţii de Forţă Majoră sau caz fortuit care fac imposibilă continuarea executării prezentului Contract;</w:t>
      </w:r>
    </w:p>
    <w:p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rsidR="009476BE" w:rsidRDefault="009476BE" w:rsidP="009476BE">
      <w:pPr>
        <w:pStyle w:val="LO-normal"/>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rsidR="00FA62D9" w:rsidRPr="008A2A17" w:rsidRDefault="00FA62D9" w:rsidP="00FA62D9">
      <w:pPr>
        <w:pStyle w:val="LO-normal"/>
        <w:ind w:left="270" w:hanging="180"/>
        <w:jc w:val="both"/>
        <w:rPr>
          <w:rFonts w:ascii="Times New Roman" w:hAnsi="Times New Roman"/>
          <w:sz w:val="28"/>
          <w:szCs w:val="28"/>
        </w:rPr>
      </w:pPr>
      <w:r w:rsidRPr="008A2A17">
        <w:rPr>
          <w:rFonts w:ascii="Times New Roman" w:eastAsia="Times New Roman" w:hAnsi="Times New Roman"/>
          <w:sz w:val="28"/>
          <w:szCs w:val="28"/>
        </w:rPr>
        <w:t>m) condițiile încetării mandatului în cazul trimiterii în judecată pentru săvârșirea uneia din infracțiunile prevăzute la art.6, alin.1, din Legea nr.31/1990, republicată, cu modificările și completările ulterioare.</w:t>
      </w:r>
    </w:p>
    <w:p w:rsidR="009476BE" w:rsidRPr="000D7188" w:rsidRDefault="009476BE" w:rsidP="009476BE">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rsidR="00220535" w:rsidRDefault="00220535">
      <w:pPr>
        <w:tabs>
          <w:tab w:val="left" w:pos="3230"/>
        </w:tabs>
        <w:jc w:val="both"/>
        <w:rPr>
          <w:rFonts w:ascii="Times New Roman" w:eastAsiaTheme="minorEastAsia" w:hAnsi="Times New Roman" w:cs="Times New Roman"/>
          <w:b/>
          <w:bCs/>
          <w:kern w:val="0"/>
          <w:sz w:val="28"/>
          <w:szCs w:val="28"/>
          <w:vertAlign w:val="subscript"/>
          <w:lang w:val="en-US" w:eastAsia="en-US" w:bidi="ar-SA"/>
        </w:rPr>
      </w:pPr>
    </w:p>
    <w:p w:rsidR="00220535" w:rsidRDefault="00C82917">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sidR="00A75183">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eastAsia="en-US" w:bidi="ar-SA"/>
        </w:rPr>
        <w:t>.</w:t>
      </w:r>
      <w:r w:rsidR="00A75183">
        <w:rPr>
          <w:rFonts w:ascii="Times New Roman" w:eastAsiaTheme="minorEastAsia" w:hAnsi="Times New Roman" w:cs="Times New Roman"/>
          <w:b/>
          <w:bCs/>
          <w:kern w:val="0"/>
          <w:sz w:val="28"/>
          <w:szCs w:val="28"/>
          <w:lang w:val="en-US" w:eastAsia="en-US" w:bidi="ar-SA"/>
        </w:rPr>
        <w:t xml:space="preserve"> Obiective de performanță și indicatori-cheie de performanță, precum și condițiile de revizuire </w:t>
      </w:r>
      <w:proofErr w:type="gramStart"/>
      <w:r w:rsidR="00A75183">
        <w:rPr>
          <w:rFonts w:ascii="Times New Roman" w:eastAsiaTheme="minorEastAsia" w:hAnsi="Times New Roman" w:cs="Times New Roman"/>
          <w:b/>
          <w:bCs/>
          <w:kern w:val="0"/>
          <w:sz w:val="28"/>
          <w:szCs w:val="28"/>
          <w:lang w:val="en-US" w:eastAsia="en-US" w:bidi="ar-SA"/>
        </w:rPr>
        <w:t>a</w:t>
      </w:r>
      <w:proofErr w:type="gramEnd"/>
      <w:r w:rsidR="00A75183">
        <w:rPr>
          <w:rFonts w:ascii="Times New Roman" w:eastAsiaTheme="minorEastAsia" w:hAnsi="Times New Roman" w:cs="Times New Roman"/>
          <w:b/>
          <w:bCs/>
          <w:kern w:val="0"/>
          <w:sz w:val="28"/>
          <w:szCs w:val="28"/>
          <w:lang w:val="en-US" w:eastAsia="en-US" w:bidi="ar-SA"/>
        </w:rPr>
        <w:t xml:space="preserve"> acestora</w:t>
      </w:r>
    </w:p>
    <w:p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11</w:t>
      </w:r>
      <w:r>
        <w:rPr>
          <w:rFonts w:ascii="Times New Roman" w:eastAsiaTheme="minorEastAsia" w:hAnsi="Times New Roman" w:cs="Times New Roman"/>
          <w:kern w:val="0"/>
          <w:sz w:val="28"/>
          <w:szCs w:val="28"/>
          <w:lang w:val="en-US" w:eastAsia="en-US" w:bidi="ar-SA"/>
        </w:rPr>
        <w:t>.1 Obiectivele și indicatorii-cheie de performanță</w:t>
      </w:r>
      <w:r w:rsidR="00136301">
        <w:rPr>
          <w:rFonts w:ascii="Times New Roman" w:eastAsiaTheme="minorEastAsia" w:hAnsi="Times New Roman" w:cs="Times New Roman"/>
          <w:kern w:val="0"/>
          <w:sz w:val="28"/>
          <w:szCs w:val="28"/>
          <w:lang w:val="en-US" w:eastAsia="en-US" w:bidi="ar-SA"/>
        </w:rPr>
        <w:t xml:space="preserve"> aviza</w:t>
      </w:r>
      <w:r w:rsidR="00136301">
        <w:rPr>
          <w:rFonts w:ascii="Times New Roman" w:eastAsiaTheme="minorEastAsia" w:hAnsi="Times New Roman" w:cs="Times New Roman"/>
          <w:kern w:val="0"/>
          <w:sz w:val="28"/>
          <w:szCs w:val="28"/>
          <w:lang w:eastAsia="en-US" w:bidi="ar-SA"/>
        </w:rPr>
        <w:t>ți de AMEPIP</w:t>
      </w:r>
      <w:r w:rsidR="00136301">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val="en-US" w:eastAsia="en-US" w:bidi="ar-SA"/>
        </w:rPr>
        <w:t>sunt menționați în Anexa 1 la contract, precum și condițiile de revizuire a acestora.</w:t>
      </w:r>
    </w:p>
    <w:p w:rsidR="00220535" w:rsidRDefault="00220535">
      <w:pPr>
        <w:tabs>
          <w:tab w:val="left" w:pos="3230"/>
        </w:tabs>
        <w:jc w:val="both"/>
        <w:rPr>
          <w:rFonts w:ascii="Times New Roman" w:eastAsiaTheme="minorEastAsia" w:hAnsi="Times New Roman" w:cs="Times New Roman"/>
          <w:b/>
          <w:bCs/>
          <w:kern w:val="0"/>
          <w:sz w:val="28"/>
          <w:szCs w:val="28"/>
          <w:lang w:val="en-US" w:eastAsia="en-US" w:bidi="ar-SA"/>
        </w:rPr>
      </w:pPr>
    </w:p>
    <w:p w:rsidR="00220535" w:rsidRDefault="00C82917">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sidR="00A75183">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eastAsia="en-US" w:bidi="ar-SA"/>
        </w:rPr>
        <w:t>.</w:t>
      </w:r>
      <w:r w:rsidR="00A75183">
        <w:rPr>
          <w:rFonts w:ascii="Times New Roman" w:eastAsiaTheme="minorEastAsia" w:hAnsi="Times New Roman" w:cs="Times New Roman"/>
          <w:b/>
          <w:bCs/>
          <w:kern w:val="0"/>
          <w:sz w:val="28"/>
          <w:szCs w:val="28"/>
          <w:lang w:val="en-US" w:eastAsia="en-US" w:bidi="ar-SA"/>
        </w:rPr>
        <w:t xml:space="preserve"> Criterii de integritate și etică</w:t>
      </w:r>
    </w:p>
    <w:p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Pr>
          <w:rFonts w:ascii="Times New Roman" w:eastAsiaTheme="minorEastAsia" w:hAnsi="Times New Roman" w:cs="Times New Roman"/>
          <w:kern w:val="0"/>
          <w:sz w:val="28"/>
          <w:szCs w:val="28"/>
          <w:lang w:val="en-US" w:eastAsia="en-US" w:bidi="ar-SA"/>
        </w:rPr>
        <w:t>ă respecte Codul de etică al Societății.</w:t>
      </w:r>
    </w:p>
    <w:p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Pr>
          <w:rFonts w:ascii="Times New Roman" w:eastAsiaTheme="minorEastAsia" w:hAnsi="Times New Roman" w:cs="Times New Roman"/>
          <w:kern w:val="0"/>
          <w:sz w:val="28"/>
          <w:szCs w:val="28"/>
          <w:lang w:val="en-US" w:eastAsia="en-US" w:bidi="ar-SA"/>
        </w:rPr>
        <w:t>ă denunțe conflictele de interese, definite conform legislației în vigoare și conform reglementărilor interne ale Societății și să se abțină în mod documentat de la luarea deciziilor în cazul unui conflict de interese.</w:t>
      </w:r>
    </w:p>
    <w:p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ă înștiințeze Consiliul de Administrație ori de câte ori, în anumite operațiuni, știe că sunt interesate soțul/soția sa, rudele ori afinii săi până la gradul al IV-lea inclusiv.</w:t>
      </w:r>
    </w:p>
    <w:p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nu divulge informațiile confidențiale și sensibile și să le trateze cu discreția cuvenită și în conformitate cu mențiunile din contractul de mandat, dar și de deținerea și menținerea unei reputații profesionale excelente. </w:t>
      </w:r>
    </w:p>
    <w:p w:rsidR="00220535" w:rsidRDefault="00220535">
      <w:pPr>
        <w:tabs>
          <w:tab w:val="left" w:pos="3230"/>
        </w:tabs>
        <w:jc w:val="both"/>
        <w:rPr>
          <w:rFonts w:ascii="Times New Roman" w:eastAsiaTheme="minorEastAsia" w:hAnsi="Times New Roman" w:cs="Times New Roman"/>
          <w:kern w:val="0"/>
          <w:sz w:val="28"/>
          <w:szCs w:val="28"/>
          <w:lang w:val="en-US" w:eastAsia="en-US" w:bidi="ar-SA"/>
        </w:rPr>
      </w:pPr>
    </w:p>
    <w:p w:rsidR="00220535" w:rsidRDefault="00690C16">
      <w:pPr>
        <w:jc w:val="both"/>
        <w:rPr>
          <w:rFonts w:ascii="Times New Roman" w:hAnsi="Times New Roman"/>
          <w:sz w:val="28"/>
          <w:szCs w:val="28"/>
        </w:rPr>
      </w:pPr>
      <w:r>
        <w:rPr>
          <w:rFonts w:ascii="Times New Roman" w:hAnsi="Times New Roman"/>
          <w:b/>
          <w:bCs/>
          <w:sz w:val="28"/>
          <w:szCs w:val="28"/>
        </w:rPr>
        <w:t>Art.13</w:t>
      </w:r>
      <w:r w:rsidR="00C82917">
        <w:rPr>
          <w:rFonts w:ascii="Times New Roman" w:hAnsi="Times New Roman"/>
          <w:b/>
          <w:bCs/>
          <w:sz w:val="28"/>
          <w:szCs w:val="28"/>
        </w:rPr>
        <w:t>.</w:t>
      </w:r>
      <w:r w:rsidR="00A75183">
        <w:rPr>
          <w:rFonts w:ascii="Times New Roman" w:hAnsi="Times New Roman"/>
          <w:b/>
          <w:bCs/>
          <w:sz w:val="28"/>
          <w:szCs w:val="28"/>
        </w:rPr>
        <w:t xml:space="preserve"> Clauze de confidențialitate, în timpul și după exercitarea mandatului</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 Astfel</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cum</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este</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folosit</w:t>
      </w:r>
      <w:r w:rsidR="00A75183">
        <w:rPr>
          <w:rFonts w:ascii="Times New Roman" w:eastAsia="Times New Roman" w:hAnsi="Times New Roman" w:cs="Times New Roman"/>
          <w:spacing w:val="28"/>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sz w:val="28"/>
          <w:szCs w:val="28"/>
        </w:rPr>
        <w:t>prezentul</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termenul</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w w:val="101"/>
          <w:sz w:val="28"/>
          <w:szCs w:val="28"/>
        </w:rPr>
        <w:t>"Clauze de</w:t>
      </w:r>
      <w:r w:rsidR="00A75183">
        <w:rPr>
          <w:rFonts w:ascii="Times New Roman" w:eastAsia="Times New Roman" w:hAnsi="Times New Roman" w:cs="Times New Roman"/>
          <w:sz w:val="28"/>
          <w:szCs w:val="28"/>
        </w:rPr>
        <w:t xml:space="preserve"> confidențialitate"</w:t>
      </w:r>
      <w:r w:rsidR="00A75183">
        <w:rPr>
          <w:rFonts w:ascii="Times New Roman" w:eastAsia="Times New Roman" w:hAnsi="Times New Roman" w:cs="Times New Roman"/>
          <w:spacing w:val="7"/>
          <w:sz w:val="28"/>
          <w:szCs w:val="28"/>
        </w:rPr>
        <w:t xml:space="preserve"> î</w:t>
      </w:r>
      <w:r w:rsidR="00A75183">
        <w:rPr>
          <w:rFonts w:ascii="Times New Roman" w:eastAsia="Times New Roman" w:hAnsi="Times New Roman" w:cs="Times New Roman"/>
          <w:sz w:val="28"/>
          <w:szCs w:val="28"/>
        </w:rPr>
        <w:t>nseamnă</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și</w:t>
      </w:r>
      <w:r w:rsidR="00A75183">
        <w:rPr>
          <w:rFonts w:ascii="Times New Roman" w:eastAsia="Times New Roman" w:hAnsi="Times New Roman" w:cs="Times New Roman"/>
          <w:spacing w:val="-13"/>
          <w:w w:val="142"/>
          <w:sz w:val="28"/>
          <w:szCs w:val="28"/>
        </w:rPr>
        <w:t xml:space="preserve"> </w:t>
      </w:r>
      <w:r w:rsidR="00A75183">
        <w:rPr>
          <w:rFonts w:ascii="Times New Roman" w:eastAsia="Times New Roman" w:hAnsi="Times New Roman" w:cs="Times New Roman"/>
          <w:sz w:val="28"/>
          <w:szCs w:val="28"/>
        </w:rPr>
        <w:t>include:</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w:t>
      </w:r>
      <w:r w:rsidR="00A75183">
        <w:rPr>
          <w:rFonts w:ascii="Times New Roman" w:eastAsia="Times New Roman" w:hAnsi="Times New Roman" w:cs="Times New Roman"/>
          <w:spacing w:val="-7"/>
          <w:sz w:val="28"/>
          <w:szCs w:val="28"/>
        </w:rPr>
        <w:t xml:space="preserve">1 </w:t>
      </w:r>
      <w:r w:rsidR="00A75183">
        <w:rPr>
          <w:rFonts w:ascii="Times New Roman" w:eastAsia="Times New Roman" w:hAnsi="Times New Roman" w:cs="Times New Roman"/>
          <w:sz w:val="28"/>
          <w:szCs w:val="28"/>
        </w:rPr>
        <w:t>termenii</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contractului</w:t>
      </w:r>
      <w:r w:rsidR="00A75183">
        <w:rPr>
          <w:rFonts w:ascii="Times New Roman" w:eastAsia="Times New Roman" w:hAnsi="Times New Roman" w:cs="Times New Roman"/>
          <w:spacing w:val="26"/>
          <w:sz w:val="28"/>
          <w:szCs w:val="28"/>
        </w:rPr>
        <w:t xml:space="preserve"> și</w:t>
      </w:r>
      <w:r w:rsidR="00A75183">
        <w:rPr>
          <w:rFonts w:ascii="Times New Roman" w:eastAsia="Times New Roman" w:hAnsi="Times New Roman" w:cs="Times New Roman"/>
          <w:spacing w:val="28"/>
          <w:w w:val="142"/>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50"/>
          <w:sz w:val="28"/>
          <w:szCs w:val="28"/>
        </w:rPr>
        <w:t xml:space="preserve"> </w:t>
      </w:r>
      <w:r w:rsidR="00A75183">
        <w:rPr>
          <w:rFonts w:ascii="Times New Roman" w:eastAsia="Times New Roman" w:hAnsi="Times New Roman" w:cs="Times New Roman"/>
          <w:sz w:val="28"/>
          <w:szCs w:val="28"/>
        </w:rPr>
        <w:t>informații</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cu</w:t>
      </w:r>
      <w:r w:rsidR="00A75183">
        <w:rPr>
          <w:rFonts w:ascii="Times New Roman" w:eastAsia="Times New Roman" w:hAnsi="Times New Roman" w:cs="Times New Roman"/>
          <w:spacing w:val="57"/>
          <w:sz w:val="28"/>
          <w:szCs w:val="28"/>
        </w:rPr>
        <w:t xml:space="preserve"> </w:t>
      </w:r>
      <w:r w:rsidR="00A75183">
        <w:rPr>
          <w:rFonts w:ascii="Times New Roman" w:eastAsia="Times New Roman" w:hAnsi="Times New Roman" w:cs="Times New Roman"/>
          <w:sz w:val="28"/>
          <w:szCs w:val="28"/>
        </w:rPr>
        <w:t>privire</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partenerii</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w w:val="102"/>
          <w:sz w:val="28"/>
          <w:szCs w:val="28"/>
        </w:rPr>
        <w:t>afaceri,</w:t>
      </w:r>
      <w:r w:rsidR="00A75183">
        <w:rPr>
          <w:rFonts w:ascii="Times New Roman" w:eastAsia="Times New Roman" w:hAnsi="Times New Roman" w:cs="Times New Roman"/>
          <w:sz w:val="28"/>
          <w:szCs w:val="28"/>
        </w:rPr>
        <w:t xml:space="preserve"> clienții,</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agenții,</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salariații,</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antreprenorii,</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investitorii</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pacing w:val="-6"/>
          <w:sz w:val="28"/>
          <w:szCs w:val="28"/>
        </w:rPr>
        <w:t xml:space="preserve">furnizorii S.C. </w:t>
      </w:r>
      <w:r w:rsidR="0018714D">
        <w:rPr>
          <w:rFonts w:ascii="Times New Roman" w:eastAsia="Times New Roman" w:hAnsi="Times New Roman" w:cs="Times New Roman"/>
          <w:spacing w:val="4"/>
          <w:sz w:val="28"/>
          <w:szCs w:val="28"/>
        </w:rPr>
        <w:t>...... S.A.</w:t>
      </w:r>
      <w:r w:rsidR="00A75183">
        <w:rPr>
          <w:rFonts w:ascii="Times New Roman" w:eastAsia="Times New Roman" w:hAnsi="Times New Roman" w:cs="Times New Roman"/>
          <w:spacing w:val="-6"/>
          <w:sz w:val="28"/>
          <w:szCs w:val="28"/>
        </w:rPr>
        <w:t>,</w:t>
      </w:r>
      <w:r w:rsidR="00A75183">
        <w:rPr>
          <w:rFonts w:ascii="Times New Roman" w:eastAsia="Times New Roman" w:hAnsi="Times New Roman" w:cs="Times New Roman"/>
          <w:spacing w:val="56"/>
          <w:sz w:val="28"/>
          <w:szCs w:val="28"/>
        </w:rPr>
        <w:t xml:space="preserve"> </w:t>
      </w:r>
      <w:r w:rsidR="00A75183">
        <w:rPr>
          <w:rFonts w:ascii="Times New Roman" w:eastAsia="Times New Roman" w:hAnsi="Times New Roman" w:cs="Times New Roman"/>
          <w:sz w:val="28"/>
          <w:szCs w:val="28"/>
        </w:rPr>
        <w:t>precum și</w:t>
      </w:r>
      <w:r w:rsidR="00A75183">
        <w:rPr>
          <w:rFonts w:ascii="Times New Roman" w:eastAsia="Times New Roman" w:hAnsi="Times New Roman" w:cs="Times New Roman"/>
          <w:spacing w:val="86"/>
          <w:w w:val="147"/>
          <w:sz w:val="28"/>
          <w:szCs w:val="28"/>
        </w:rPr>
        <w:t xml:space="preserve"> </w:t>
      </w:r>
      <w:r w:rsidR="00A75183">
        <w:rPr>
          <w:rFonts w:ascii="Times New Roman" w:eastAsia="Times New Roman" w:hAnsi="Times New Roman" w:cs="Times New Roman"/>
          <w:sz w:val="28"/>
          <w:szCs w:val="28"/>
        </w:rPr>
        <w:t>condițiile</w:t>
      </w:r>
      <w:r w:rsidR="00A75183">
        <w:rPr>
          <w:rFonts w:ascii="Times New Roman" w:eastAsia="Times New Roman" w:hAnsi="Times New Roman" w:cs="Times New Roman"/>
          <w:spacing w:val="13"/>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57"/>
          <w:sz w:val="28"/>
          <w:szCs w:val="28"/>
        </w:rPr>
        <w:t xml:space="preserve"> </w:t>
      </w:r>
      <w:r w:rsidR="00A75183">
        <w:rPr>
          <w:rFonts w:ascii="Times New Roman" w:eastAsia="Times New Roman" w:hAnsi="Times New Roman" w:cs="Times New Roman"/>
          <w:sz w:val="28"/>
          <w:szCs w:val="28"/>
        </w:rPr>
        <w:t>baza</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cărora</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desfășo</w:t>
      </w:r>
      <w:r w:rsidR="00A75183">
        <w:rPr>
          <w:rFonts w:ascii="Times New Roman" w:eastAsia="Times New Roman" w:hAnsi="Times New Roman" w:cs="Times New Roman"/>
          <w:w w:val="117"/>
          <w:sz w:val="28"/>
          <w:szCs w:val="28"/>
        </w:rPr>
        <w:t xml:space="preserve">ară </w:t>
      </w:r>
      <w:r w:rsidR="00A75183">
        <w:rPr>
          <w:rFonts w:ascii="Times New Roman" w:eastAsia="Times New Roman" w:hAnsi="Times New Roman" w:cs="Times New Roman"/>
          <w:sz w:val="28"/>
          <w:szCs w:val="28"/>
        </w:rPr>
        <w:t>activități</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economice</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cu</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fiecare</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dintre</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aceste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persoane;</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.1.2</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programe</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de calculator (inclusiv codul sursa și</w:t>
      </w:r>
      <w:r w:rsidR="00A75183">
        <w:rPr>
          <w:rFonts w:ascii="Times New Roman" w:eastAsia="Times New Roman" w:hAnsi="Times New Roman" w:cs="Times New Roman"/>
          <w:spacing w:val="91"/>
          <w:w w:val="142"/>
          <w:sz w:val="28"/>
          <w:szCs w:val="28"/>
        </w:rPr>
        <w:t xml:space="preserve"> </w:t>
      </w:r>
      <w:r w:rsidR="00A75183">
        <w:rPr>
          <w:rFonts w:ascii="Times New Roman" w:eastAsia="Times New Roman" w:hAnsi="Times New Roman" w:cs="Times New Roman"/>
          <w:sz w:val="28"/>
          <w:szCs w:val="28"/>
        </w:rPr>
        <w:t>codul de obiect) sau programul</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soft</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dezvoltat,</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modificat sau</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folosit</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 xml:space="preserve">de </w:t>
      </w:r>
      <w:r w:rsidR="00A75183">
        <w:rPr>
          <w:rFonts w:ascii="Times New Roman" w:eastAsia="Times New Roman" w:hAnsi="Times New Roman" w:cs="Times New Roman"/>
          <w:spacing w:val="-6"/>
          <w:sz w:val="28"/>
          <w:szCs w:val="28"/>
        </w:rPr>
        <w:t>S.C</w:t>
      </w:r>
      <w:r w:rsidR="00A75183">
        <w:rPr>
          <w:rFonts w:ascii="Times New Roman" w:eastAsia="Times New Roman" w:hAnsi="Times New Roman" w:cs="Times New Roman"/>
          <w:w w:val="101"/>
          <w:sz w:val="28"/>
          <w:szCs w:val="28"/>
        </w:rPr>
        <w:t xml:space="preserve">. </w:t>
      </w:r>
      <w:r w:rsidR="0018714D">
        <w:rPr>
          <w:rFonts w:ascii="Times New Roman" w:eastAsia="Times New Roman" w:hAnsi="Times New Roman" w:cs="Times New Roman"/>
          <w:spacing w:val="4"/>
          <w:sz w:val="28"/>
          <w:szCs w:val="28"/>
        </w:rPr>
        <w:t>...... S.A.</w:t>
      </w:r>
      <w:r w:rsidR="00A75183">
        <w:rPr>
          <w:rFonts w:ascii="Times New Roman" w:eastAsia="Times New Roman" w:hAnsi="Times New Roman" w:cs="Times New Roman"/>
          <w:w w:val="103"/>
          <w:sz w:val="28"/>
          <w:szCs w:val="28"/>
        </w:rPr>
        <w:t>;</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.1.3</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algoritmi,</w:t>
      </w:r>
      <w:r w:rsidR="00A75183">
        <w:rPr>
          <w:rFonts w:ascii="Times New Roman" w:eastAsia="Times New Roman" w:hAnsi="Times New Roman" w:cs="Times New Roman"/>
          <w:spacing w:val="46"/>
          <w:sz w:val="28"/>
          <w:szCs w:val="28"/>
        </w:rPr>
        <w:t xml:space="preserve"> </w:t>
      </w:r>
      <w:r w:rsidR="00A75183">
        <w:rPr>
          <w:rFonts w:ascii="Times New Roman" w:eastAsia="Times New Roman" w:hAnsi="Times New Roman" w:cs="Times New Roman"/>
          <w:sz w:val="28"/>
          <w:szCs w:val="28"/>
        </w:rPr>
        <w:t>proceduri</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50"/>
          <w:sz w:val="28"/>
          <w:szCs w:val="28"/>
        </w:rPr>
        <w:t xml:space="preserve"> </w:t>
      </w:r>
      <w:r w:rsidR="00A75183">
        <w:rPr>
          <w:rFonts w:ascii="Times New Roman" w:eastAsia="Times New Roman" w:hAnsi="Times New Roman" w:cs="Times New Roman"/>
          <w:sz w:val="28"/>
          <w:szCs w:val="28"/>
        </w:rPr>
        <w:t>tehnici,</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idei și</w:t>
      </w:r>
      <w:r w:rsidR="00A75183">
        <w:rPr>
          <w:rFonts w:ascii="Times New Roman" w:eastAsia="Times New Roman" w:hAnsi="Times New Roman" w:cs="Times New Roman"/>
          <w:spacing w:val="26"/>
          <w:w w:val="147"/>
          <w:sz w:val="28"/>
          <w:szCs w:val="28"/>
        </w:rPr>
        <w:t xml:space="preserve"> </w:t>
      </w:r>
      <w:r w:rsidR="00A75183">
        <w:rPr>
          <w:rFonts w:ascii="Times New Roman" w:eastAsia="Times New Roman" w:hAnsi="Times New Roman" w:cs="Times New Roman"/>
          <w:sz w:val="28"/>
          <w:szCs w:val="28"/>
        </w:rPr>
        <w:t>principii</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esențiale</w:t>
      </w:r>
      <w:r w:rsidR="00A75183">
        <w:rPr>
          <w:rFonts w:ascii="Times New Roman" w:eastAsia="Times New Roman" w:hAnsi="Times New Roman" w:cs="Times New Roman"/>
          <w:spacing w:val="47"/>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stau la</w:t>
      </w:r>
      <w:r w:rsidR="00A75183">
        <w:rPr>
          <w:rFonts w:ascii="Times New Roman" w:eastAsia="Times New Roman" w:hAnsi="Times New Roman" w:cs="Times New Roman"/>
          <w:spacing w:val="64"/>
          <w:sz w:val="28"/>
          <w:szCs w:val="28"/>
        </w:rPr>
        <w:t xml:space="preserve"> </w:t>
      </w:r>
      <w:r w:rsidR="00A75183">
        <w:rPr>
          <w:rFonts w:ascii="Times New Roman" w:eastAsia="Times New Roman" w:hAnsi="Times New Roman" w:cs="Times New Roman"/>
          <w:sz w:val="28"/>
          <w:szCs w:val="28"/>
        </w:rPr>
        <w:t xml:space="preserve"> baza</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unor asemenea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algoritmi,</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proceduri</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tehnici</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dezvoltate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folosite</w:t>
      </w:r>
      <w:r w:rsidR="00A75183">
        <w:rPr>
          <w:rFonts w:ascii="Times New Roman" w:eastAsia="Times New Roman" w:hAnsi="Times New Roman" w:cs="Times New Roman"/>
          <w:spacing w:val="52"/>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28"/>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sz w:val="28"/>
          <w:szCs w:val="28"/>
        </w:rPr>
        <w:t>alt</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fel</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cunoscute</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Societății</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(mai</w:t>
      </w:r>
      <w:r w:rsidR="00A75183">
        <w:rPr>
          <w:rFonts w:ascii="Times New Roman" w:eastAsia="Times New Roman" w:hAnsi="Times New Roman" w:cs="Times New Roman"/>
          <w:spacing w:val="58"/>
          <w:sz w:val="28"/>
          <w:szCs w:val="28"/>
        </w:rPr>
        <w:t xml:space="preserve"> </w:t>
      </w:r>
      <w:r w:rsidR="00A75183">
        <w:rPr>
          <w:rFonts w:ascii="Times New Roman" w:eastAsia="Times New Roman" w:hAnsi="Times New Roman" w:cs="Times New Roman"/>
          <w:sz w:val="28"/>
          <w:szCs w:val="28"/>
        </w:rPr>
        <w:t>puțin orice</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algoritmi,</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proceduri</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tehnici</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2"/>
          <w:sz w:val="28"/>
          <w:szCs w:val="28"/>
        </w:rPr>
        <w:t xml:space="preserve"> ț</w:t>
      </w:r>
      <w:r w:rsidR="00A75183">
        <w:rPr>
          <w:rFonts w:ascii="Times New Roman" w:eastAsia="Times New Roman" w:hAnsi="Times New Roman" w:cs="Times New Roman"/>
          <w:sz w:val="28"/>
          <w:szCs w:val="28"/>
        </w:rPr>
        <w:t>in</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domeniul</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public),</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indiferent dacă</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acești</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algoritmi,</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proceduri</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tehnici</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fac</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nu</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parte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dintr-un</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program de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computer,</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inclusiv,</w:t>
      </w:r>
      <w:r w:rsidR="00A75183">
        <w:rPr>
          <w:rFonts w:ascii="Times New Roman" w:eastAsia="Times New Roman" w:hAnsi="Times New Roman" w:cs="Times New Roman"/>
          <w:spacing w:val="-10"/>
          <w:w w:val="98"/>
          <w:sz w:val="28"/>
          <w:szCs w:val="28"/>
        </w:rPr>
        <w:t xml:space="preserve"> </w:t>
      </w:r>
      <w:r w:rsidR="00A75183">
        <w:rPr>
          <w:rFonts w:ascii="Times New Roman" w:eastAsia="Times New Roman" w:hAnsi="Times New Roman" w:cs="Times New Roman"/>
          <w:sz w:val="28"/>
          <w:szCs w:val="28"/>
        </w:rPr>
        <w:t>dar</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fără</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limita</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tehnici</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 xml:space="preserve">pentru: </w:t>
      </w:r>
    </w:p>
    <w:p w:rsidR="00220535" w:rsidRDefault="00A75183">
      <w:pPr>
        <w:jc w:val="both"/>
        <w:rPr>
          <w:rFonts w:hint="eastAsia"/>
        </w:rPr>
      </w:pPr>
      <w:r>
        <w:rPr>
          <w:rFonts w:ascii="Times New Roman" w:eastAsia="Times New Roman" w:hAnsi="Times New Roman" w:cs="Times New Roman"/>
          <w:sz w:val="28"/>
          <w:szCs w:val="28"/>
        </w:rPr>
        <w:lastRenderedPageBreak/>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rsidR="00220535" w:rsidRDefault="00A75183">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rsidR="00220535" w:rsidRDefault="00A75183">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.1.4</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faptul</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ca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folose</w:t>
      </w:r>
      <w:r w:rsidR="00A75183">
        <w:rPr>
          <w:rFonts w:ascii="Times New Roman" w:eastAsia="Times New Roman" w:hAnsi="Times New Roman" w:cs="Times New Roman"/>
          <w:spacing w:val="23"/>
          <w:sz w:val="28"/>
          <w:szCs w:val="28"/>
        </w:rPr>
        <w:t>ș</w:t>
      </w:r>
      <w:r w:rsidR="00A75183">
        <w:rPr>
          <w:rFonts w:ascii="Times New Roman" w:eastAsia="Times New Roman" w:hAnsi="Times New Roman" w:cs="Times New Roman"/>
          <w:sz w:val="28"/>
          <w:szCs w:val="28"/>
        </w:rPr>
        <w:t>te,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folosit</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evaluat</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ca</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posibilitate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folosi</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bază de</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date</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anume,</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surse</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date,</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algoritm,</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procedură</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tehnică</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 xml:space="preserve">ideile </w:t>
      </w:r>
      <w:r w:rsidR="00A75183">
        <w:rPr>
          <w:rFonts w:ascii="Times New Roman" w:eastAsia="Times New Roman" w:hAnsi="Times New Roman" w:cs="Times New Roman"/>
          <w:spacing w:val="44"/>
          <w:sz w:val="28"/>
          <w:szCs w:val="28"/>
        </w:rPr>
        <w:t xml:space="preserve">și </w:t>
      </w:r>
      <w:r w:rsidR="00A75183">
        <w:rPr>
          <w:rFonts w:ascii="Times New Roman" w:eastAsia="Times New Roman" w:hAnsi="Times New Roman" w:cs="Times New Roman"/>
          <w:sz w:val="28"/>
          <w:szCs w:val="28"/>
        </w:rPr>
        <w:t>principiile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esențiale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stau</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baza</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unui</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asemenea algoritm,</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procedura</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sau tehnica</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dezvoltate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furnizate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de o</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persoana,</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alta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decât</w:t>
      </w:r>
      <w:r w:rsidR="00A75183">
        <w:rPr>
          <w:rFonts w:ascii="Times New Roman" w:eastAsia="Times New Roman" w:hAnsi="Times New Roman" w:cs="Times New Roman"/>
          <w:spacing w:val="8"/>
          <w:sz w:val="28"/>
          <w:szCs w:val="28"/>
        </w:rPr>
        <w:t xml:space="preserve"> Societatea</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(inclusiv orice</w:t>
      </w:r>
      <w:r w:rsidR="00A75183">
        <w:rPr>
          <w:rFonts w:ascii="Times New Roman" w:eastAsia="Times New Roman" w:hAnsi="Times New Roman" w:cs="Times New Roman"/>
          <w:spacing w:val="37"/>
          <w:sz w:val="28"/>
          <w:szCs w:val="28"/>
        </w:rPr>
        <w:t xml:space="preserve"> </w:t>
      </w:r>
      <w:r w:rsidR="00A75183">
        <w:rPr>
          <w:rFonts w:ascii="Times New Roman" w:eastAsia="Times New Roman" w:hAnsi="Times New Roman" w:cs="Times New Roman"/>
          <w:sz w:val="28"/>
          <w:szCs w:val="28"/>
        </w:rPr>
        <w:t>algoritm,</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procedura</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tehnica</w:t>
      </w:r>
      <w:r w:rsidR="00A75183">
        <w:rPr>
          <w:rFonts w:ascii="Times New Roman" w:eastAsia="Times New Roman" w:hAnsi="Times New Roman" w:cs="Times New Roman"/>
          <w:spacing w:val="36"/>
          <w:sz w:val="28"/>
          <w:szCs w:val="28"/>
        </w:rPr>
        <w:t xml:space="preserve"> </w:t>
      </w:r>
      <w:r w:rsidR="00A75183">
        <w:rPr>
          <w:rFonts w:ascii="Times New Roman" w:eastAsia="Times New Roman" w:hAnsi="Times New Roman" w:cs="Times New Roman"/>
          <w:sz w:val="28"/>
          <w:szCs w:val="28"/>
        </w:rPr>
        <w:t>din</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domeniul</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z w:val="28"/>
          <w:szCs w:val="28"/>
        </w:rPr>
        <w:t>public)</w:t>
      </w:r>
      <w:r w:rsidR="00A75183">
        <w:rPr>
          <w:rFonts w:ascii="Times New Roman" w:eastAsia="Times New Roman" w:hAnsi="Times New Roman" w:cs="Times New Roman"/>
          <w:spacing w:val="46"/>
          <w:sz w:val="28"/>
          <w:szCs w:val="28"/>
        </w:rPr>
        <w:t xml:space="preserve"> </w:t>
      </w:r>
      <w:r w:rsidR="00A75183">
        <w:rPr>
          <w:rFonts w:ascii="Times New Roman" w:eastAsia="Times New Roman" w:hAnsi="Times New Roman" w:cs="Times New Roman"/>
          <w:sz w:val="28"/>
          <w:szCs w:val="28"/>
        </w:rPr>
        <w:t>indiferent</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w w:val="101"/>
          <w:sz w:val="28"/>
          <w:szCs w:val="28"/>
        </w:rPr>
        <w:t xml:space="preserve">dacă </w:t>
      </w:r>
      <w:r w:rsidR="00A75183">
        <w:rPr>
          <w:rFonts w:ascii="Times New Roman" w:eastAsia="Times New Roman" w:hAnsi="Times New Roman" w:cs="Times New Roman"/>
          <w:sz w:val="28"/>
          <w:szCs w:val="28"/>
        </w:rPr>
        <w:t>asemenea</w:t>
      </w:r>
      <w:r w:rsidR="00A75183">
        <w:rPr>
          <w:rFonts w:ascii="Times New Roman" w:eastAsia="Times New Roman" w:hAnsi="Times New Roman" w:cs="Times New Roman"/>
          <w:spacing w:val="64"/>
          <w:sz w:val="28"/>
          <w:szCs w:val="28"/>
        </w:rPr>
        <w:t xml:space="preserve"> </w:t>
      </w:r>
      <w:r w:rsidR="00A75183">
        <w:rPr>
          <w:rFonts w:ascii="Times New Roman" w:eastAsia="Times New Roman" w:hAnsi="Times New Roman" w:cs="Times New Roman"/>
          <w:sz w:val="28"/>
          <w:szCs w:val="28"/>
        </w:rPr>
        <w:t>algoritm,</w:t>
      </w:r>
      <w:r w:rsidR="00A75183">
        <w:rPr>
          <w:rFonts w:ascii="Times New Roman" w:eastAsia="Times New Roman" w:hAnsi="Times New Roman" w:cs="Times New Roman"/>
          <w:spacing w:val="65"/>
          <w:sz w:val="28"/>
          <w:szCs w:val="28"/>
        </w:rPr>
        <w:t xml:space="preserve"> </w:t>
      </w:r>
      <w:r w:rsidR="00A75183">
        <w:rPr>
          <w:rFonts w:ascii="Times New Roman" w:eastAsia="Times New Roman" w:hAnsi="Times New Roman" w:cs="Times New Roman"/>
          <w:sz w:val="28"/>
          <w:szCs w:val="28"/>
        </w:rPr>
        <w:t>procedura</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sau tehnica fac parte</w:t>
      </w:r>
      <w:r w:rsidR="00A75183">
        <w:rPr>
          <w:rFonts w:ascii="Times New Roman" w:eastAsia="Times New Roman" w:hAnsi="Times New Roman" w:cs="Times New Roman"/>
          <w:spacing w:val="60"/>
          <w:sz w:val="28"/>
          <w:szCs w:val="28"/>
        </w:rPr>
        <w:t xml:space="preserve"> </w:t>
      </w:r>
      <w:r w:rsidR="00A75183">
        <w:rPr>
          <w:rFonts w:ascii="Times New Roman" w:eastAsia="Times New Roman" w:hAnsi="Times New Roman" w:cs="Times New Roman"/>
          <w:sz w:val="28"/>
          <w:szCs w:val="28"/>
        </w:rPr>
        <w:t>dintr-un</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program</w:t>
      </w:r>
      <w:r w:rsidR="00A75183">
        <w:rPr>
          <w:rFonts w:ascii="Times New Roman" w:eastAsia="Times New Roman" w:hAnsi="Times New Roman" w:cs="Times New Roman"/>
          <w:spacing w:val="61"/>
          <w:sz w:val="28"/>
          <w:szCs w:val="28"/>
        </w:rPr>
        <w:t xml:space="preserve"> </w:t>
      </w:r>
      <w:r w:rsidR="00A75183">
        <w:rPr>
          <w:rFonts w:ascii="Times New Roman" w:eastAsia="Times New Roman" w:hAnsi="Times New Roman" w:cs="Times New Roman"/>
          <w:sz w:val="28"/>
          <w:szCs w:val="28"/>
        </w:rPr>
        <w:t>de computer</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nu;</w:t>
      </w:r>
    </w:p>
    <w:p w:rsidR="00220535" w:rsidRDefault="00690C16">
      <w:pPr>
        <w:tabs>
          <w:tab w:val="left" w:pos="1125"/>
        </w:tabs>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.1.5</w:t>
      </w:r>
      <w:r w:rsidR="00A75183">
        <w:rPr>
          <w:rFonts w:ascii="Times New Roman" w:eastAsia="Times New Roman" w:hAnsi="Times New Roman" w:cs="Times New Roman"/>
          <w:spacing w:val="47"/>
          <w:sz w:val="28"/>
          <w:szCs w:val="28"/>
        </w:rPr>
        <w:t xml:space="preserve"> </w:t>
      </w:r>
      <w:r w:rsidR="00A75183">
        <w:rPr>
          <w:rFonts w:ascii="Times New Roman" w:eastAsia="Times New Roman" w:hAnsi="Times New Roman" w:cs="Times New Roman"/>
          <w:sz w:val="28"/>
          <w:szCs w:val="28"/>
        </w:rPr>
        <w:t>strategiile</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de stabilire</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prețurilor</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marketing,</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dezvoltate,</w:t>
      </w:r>
      <w:r w:rsidR="00A75183">
        <w:rPr>
          <w:rFonts w:ascii="Times New Roman" w:eastAsia="Times New Roman" w:hAnsi="Times New Roman" w:cs="Times New Roman"/>
          <w:spacing w:val="47"/>
          <w:sz w:val="28"/>
          <w:szCs w:val="28"/>
        </w:rPr>
        <w:t xml:space="preserve"> </w:t>
      </w:r>
      <w:r w:rsidR="00A75183">
        <w:rPr>
          <w:rFonts w:ascii="Times New Roman" w:eastAsia="Times New Roman" w:hAnsi="Times New Roman" w:cs="Times New Roman"/>
          <w:w w:val="105"/>
          <w:sz w:val="28"/>
          <w:szCs w:val="28"/>
        </w:rPr>
        <w:t xml:space="preserve">investigate, </w:t>
      </w:r>
      <w:r w:rsidR="00A75183">
        <w:rPr>
          <w:rFonts w:ascii="Times New Roman" w:eastAsia="Times New Roman" w:hAnsi="Times New Roman" w:cs="Times New Roman"/>
          <w:sz w:val="28"/>
          <w:szCs w:val="28"/>
        </w:rPr>
        <w:t>dobândite</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o</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terță</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persoană</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alt</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fel),</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evaluate,</w:t>
      </w:r>
      <w:r w:rsidR="00A75183">
        <w:rPr>
          <w:rFonts w:ascii="Times New Roman" w:eastAsia="Times New Roman" w:hAnsi="Times New Roman" w:cs="Times New Roman"/>
          <w:spacing w:val="54"/>
          <w:sz w:val="28"/>
          <w:szCs w:val="28"/>
        </w:rPr>
        <w:t xml:space="preserve"> </w:t>
      </w:r>
      <w:r w:rsidR="00A75183">
        <w:rPr>
          <w:rFonts w:ascii="Times New Roman" w:eastAsia="Times New Roman" w:hAnsi="Times New Roman" w:cs="Times New Roman"/>
          <w:sz w:val="28"/>
          <w:szCs w:val="28"/>
        </w:rPr>
        <w:t xml:space="preserve">modificate, </w:t>
      </w:r>
      <w:r w:rsidR="00A75183">
        <w:rPr>
          <w:rFonts w:ascii="Times New Roman" w:eastAsia="Times New Roman" w:hAnsi="Times New Roman" w:cs="Times New Roman"/>
          <w:w w:val="103"/>
          <w:sz w:val="28"/>
          <w:szCs w:val="28"/>
        </w:rPr>
        <w:t xml:space="preserve">testate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folosite</w:t>
      </w:r>
      <w:r w:rsidR="00A75183">
        <w:rPr>
          <w:rFonts w:ascii="Times New Roman" w:eastAsia="Times New Roman" w:hAnsi="Times New Roman" w:cs="Times New Roman"/>
          <w:spacing w:val="5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către</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sidR="00A75183">
        <w:rPr>
          <w:rFonts w:ascii="Times New Roman" w:eastAsia="Times New Roman" w:hAnsi="Times New Roman" w:cs="Times New Roman"/>
          <w:sz w:val="28"/>
          <w:szCs w:val="28"/>
        </w:rPr>
        <w:t>,</w:t>
      </w:r>
      <w:r w:rsidR="00A75183">
        <w:rPr>
          <w:rFonts w:ascii="Times New Roman" w:eastAsia="Times New Roman" w:hAnsi="Times New Roman" w:cs="Times New Roman"/>
          <w:spacing w:val="4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58"/>
          <w:sz w:val="28"/>
          <w:szCs w:val="28"/>
        </w:rPr>
        <w:t xml:space="preserve"> </w:t>
      </w:r>
      <w:r w:rsidR="00A75183">
        <w:rPr>
          <w:rFonts w:ascii="Times New Roman" w:eastAsia="Times New Roman" w:hAnsi="Times New Roman" w:cs="Times New Roman"/>
          <w:sz w:val="28"/>
          <w:szCs w:val="28"/>
        </w:rPr>
        <w:t>informații</w:t>
      </w:r>
      <w:r w:rsidR="00A75183">
        <w:rPr>
          <w:rFonts w:ascii="Times New Roman" w:eastAsia="Times New Roman" w:hAnsi="Times New Roman" w:cs="Times New Roman"/>
          <w:spacing w:val="60"/>
          <w:sz w:val="28"/>
          <w:szCs w:val="28"/>
        </w:rPr>
        <w:t xml:space="preserve"> </w:t>
      </w:r>
      <w:r w:rsidR="00A75183">
        <w:rPr>
          <w:rFonts w:ascii="Times New Roman" w:eastAsia="Times New Roman" w:hAnsi="Times New Roman" w:cs="Times New Roman"/>
          <w:sz w:val="28"/>
          <w:szCs w:val="28"/>
        </w:rPr>
        <w:t>cu</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privire</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w w:val="101"/>
          <w:sz w:val="28"/>
          <w:szCs w:val="28"/>
        </w:rPr>
        <w:t xml:space="preserve">sau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ar</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putea</w:t>
      </w:r>
      <w:r w:rsidR="00A75183">
        <w:rPr>
          <w:rFonts w:ascii="Times New Roman" w:eastAsia="Times New Roman" w:hAnsi="Times New Roman" w:cs="Times New Roman"/>
          <w:spacing w:val="3"/>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mod</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rezonabil</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duce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dezvoltarea</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unor</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asemenea</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w w:val="108"/>
          <w:sz w:val="28"/>
          <w:szCs w:val="28"/>
        </w:rPr>
        <w:t>strategii;</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.1.6</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52"/>
          <w:sz w:val="28"/>
          <w:szCs w:val="28"/>
        </w:rPr>
        <w:t xml:space="preserve"> </w:t>
      </w:r>
      <w:r w:rsidR="00A75183">
        <w:rPr>
          <w:rFonts w:ascii="Times New Roman" w:eastAsia="Times New Roman" w:hAnsi="Times New Roman" w:cs="Times New Roman"/>
          <w:sz w:val="28"/>
          <w:szCs w:val="28"/>
        </w:rPr>
        <w:t>informație</w:t>
      </w:r>
      <w:r w:rsidR="00A75183">
        <w:rPr>
          <w:rFonts w:ascii="Times New Roman" w:eastAsia="Times New Roman" w:hAnsi="Times New Roman" w:cs="Times New Roman"/>
          <w:spacing w:val="64"/>
          <w:sz w:val="28"/>
          <w:szCs w:val="28"/>
        </w:rPr>
        <w:t xml:space="preserve"> </w:t>
      </w:r>
      <w:r w:rsidR="00A75183">
        <w:rPr>
          <w:rFonts w:ascii="Times New Roman" w:eastAsia="Times New Roman" w:hAnsi="Times New Roman" w:cs="Times New Roman"/>
          <w:sz w:val="28"/>
          <w:szCs w:val="28"/>
        </w:rPr>
        <w:t>primită</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Mandatar,</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legătura</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 xml:space="preserve">cu S.C. </w:t>
      </w:r>
      <w:r w:rsidR="0018714D">
        <w:rPr>
          <w:rFonts w:ascii="Times New Roman" w:eastAsia="Times New Roman" w:hAnsi="Times New Roman" w:cs="Times New Roman"/>
          <w:spacing w:val="4"/>
          <w:sz w:val="28"/>
          <w:szCs w:val="28"/>
        </w:rPr>
        <w:t>...... S.A.</w:t>
      </w:r>
      <w:r w:rsidR="00A75183">
        <w:rPr>
          <w:rFonts w:ascii="Times New Roman" w:eastAsia="Times New Roman" w:hAnsi="Times New Roman" w:cs="Times New Roman"/>
          <w:sz w:val="28"/>
          <w:szCs w:val="28"/>
        </w:rPr>
        <w:t>, de</w:t>
      </w:r>
      <w:r w:rsidR="00A75183">
        <w:rPr>
          <w:rFonts w:ascii="Times New Roman" w:eastAsia="Times New Roman" w:hAnsi="Times New Roman" w:cs="Times New Roman"/>
          <w:spacing w:val="52"/>
          <w:sz w:val="28"/>
          <w:szCs w:val="28"/>
        </w:rPr>
        <w:t xml:space="preserve"> </w:t>
      </w:r>
      <w:r w:rsidR="00A75183">
        <w:rPr>
          <w:rFonts w:ascii="Times New Roman" w:eastAsia="Times New Roman" w:hAnsi="Times New Roman" w:cs="Times New Roman"/>
          <w:sz w:val="28"/>
          <w:szCs w:val="28"/>
        </w:rPr>
        <w:t>la terțe</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persoane</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au,</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rândul</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lor,</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o</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obligație</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confidențialitate despre</w:t>
      </w:r>
      <w:r w:rsidR="00A75183">
        <w:rPr>
          <w:rFonts w:ascii="Times New Roman" w:eastAsia="Times New Roman" w:hAnsi="Times New Roman" w:cs="Times New Roman"/>
          <w:spacing w:val="64"/>
          <w:sz w:val="28"/>
          <w:szCs w:val="28"/>
        </w:rPr>
        <w:t xml:space="preserve"> </w:t>
      </w:r>
      <w:r w:rsidR="00A75183">
        <w:rPr>
          <w:rFonts w:ascii="Times New Roman" w:eastAsia="Times New Roman" w:hAnsi="Times New Roman" w:cs="Times New Roman"/>
          <w:w w:val="106"/>
          <w:sz w:val="28"/>
          <w:szCs w:val="28"/>
        </w:rPr>
        <w:t xml:space="preserve">a </w:t>
      </w:r>
      <w:r w:rsidR="00A75183">
        <w:rPr>
          <w:rFonts w:ascii="Times New Roman" w:eastAsia="Times New Roman" w:hAnsi="Times New Roman" w:cs="Times New Roman"/>
          <w:sz w:val="28"/>
          <w:szCs w:val="28"/>
        </w:rPr>
        <w:t>cărei</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existență</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17"/>
          <w:sz w:val="28"/>
          <w:szCs w:val="28"/>
        </w:rPr>
        <w:t>ș</w:t>
      </w:r>
      <w:r w:rsidR="00A75183">
        <w:rPr>
          <w:rFonts w:ascii="Times New Roman" w:eastAsia="Times New Roman" w:hAnsi="Times New Roman" w:cs="Times New Roman"/>
          <w:sz w:val="28"/>
          <w:szCs w:val="28"/>
        </w:rPr>
        <w:t>tiințează</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pe</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Mandatar;</w:t>
      </w:r>
    </w:p>
    <w:p w:rsidR="00220535" w:rsidRDefault="00690C16">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.2</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Mandatarul se obligă</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să păstreze</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confidențialitatea</w:t>
      </w:r>
      <w:r w:rsidR="00A75183">
        <w:rPr>
          <w:rFonts w:ascii="Times New Roman" w:eastAsia="Times New Roman" w:hAnsi="Times New Roman" w:cs="Times New Roman"/>
          <w:spacing w:val="50"/>
          <w:sz w:val="28"/>
          <w:szCs w:val="28"/>
        </w:rPr>
        <w:t xml:space="preserve"> </w:t>
      </w:r>
      <w:r w:rsidR="00A75183">
        <w:rPr>
          <w:rFonts w:ascii="Times New Roman" w:eastAsia="Times New Roman" w:hAnsi="Times New Roman" w:cs="Times New Roman"/>
          <w:sz w:val="28"/>
          <w:szCs w:val="28"/>
        </w:rPr>
        <w:t>conform</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prezentului</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acceptând</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să</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w w:val="105"/>
          <w:sz w:val="28"/>
          <w:szCs w:val="28"/>
        </w:rPr>
        <w:t xml:space="preserve">respecte </w:t>
      </w:r>
      <w:r w:rsidR="00A75183">
        <w:rPr>
          <w:rFonts w:ascii="Times New Roman" w:eastAsia="Times New Roman" w:hAnsi="Times New Roman" w:cs="Times New Roman"/>
          <w:sz w:val="28"/>
          <w:szCs w:val="28"/>
        </w:rPr>
        <w:t>fiecare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restricție</w:t>
      </w:r>
      <w:r w:rsidR="00A75183">
        <w:rPr>
          <w:rFonts w:ascii="Times New Roman" w:eastAsia="Times New Roman" w:hAnsi="Times New Roman" w:cs="Times New Roman"/>
          <w:spacing w:val="18"/>
          <w:sz w:val="28"/>
          <w:szCs w:val="28"/>
        </w:rPr>
        <w:t xml:space="preserve"> și </w:t>
      </w:r>
      <w:r w:rsidR="00A75183">
        <w:rPr>
          <w:rFonts w:ascii="Times New Roman" w:eastAsia="Times New Roman" w:hAnsi="Times New Roman" w:cs="Times New Roman"/>
          <w:sz w:val="28"/>
          <w:szCs w:val="28"/>
        </w:rPr>
        <w:t>obligație</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din</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prezentul</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1"/>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pe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toată</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w w:val="103"/>
          <w:sz w:val="28"/>
          <w:szCs w:val="28"/>
        </w:rPr>
        <w:t xml:space="preserve">durata </w:t>
      </w:r>
      <w:r w:rsidR="00A75183">
        <w:rPr>
          <w:rFonts w:ascii="Times New Roman" w:eastAsia="Times New Roman" w:hAnsi="Times New Roman" w:cs="Times New Roman"/>
          <w:sz w:val="28"/>
          <w:szCs w:val="28"/>
        </w:rPr>
        <w:t>mandatului precum și</w:t>
      </w:r>
      <w:r w:rsidR="00A75183">
        <w:rPr>
          <w:rFonts w:ascii="Times New Roman" w:eastAsia="Times New Roman" w:hAnsi="Times New Roman" w:cs="Times New Roman"/>
          <w:spacing w:val="73"/>
          <w:w w:val="152"/>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o</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perioadă</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2 ani</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data î</w:t>
      </w:r>
      <w:r w:rsidR="00A75183">
        <w:rPr>
          <w:rFonts w:ascii="Times New Roman" w:eastAsia="Times New Roman" w:hAnsi="Times New Roman" w:cs="Times New Roman"/>
          <w:w w:val="105"/>
          <w:sz w:val="28"/>
          <w:szCs w:val="28"/>
        </w:rPr>
        <w:t xml:space="preserve">ncetării </w:t>
      </w:r>
      <w:r w:rsidR="00A75183">
        <w:rPr>
          <w:rFonts w:ascii="Times New Roman" w:eastAsia="Times New Roman" w:hAnsi="Times New Roman" w:cs="Times New Roman"/>
          <w:sz w:val="28"/>
          <w:szCs w:val="28"/>
        </w:rPr>
        <w:t>mandatului,</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indiferent</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modul</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de încetare</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w w:val="104"/>
          <w:sz w:val="28"/>
          <w:szCs w:val="28"/>
        </w:rPr>
        <w:t>acestuia.</w:t>
      </w:r>
    </w:p>
    <w:p w:rsidR="00220535" w:rsidRDefault="00690C16">
      <w:pPr>
        <w:tabs>
          <w:tab w:val="left" w:pos="800"/>
        </w:tabs>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.3</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z w:val="28"/>
          <w:szCs w:val="28"/>
        </w:rPr>
        <w:t>Mandatarul</w:t>
      </w:r>
      <w:r w:rsidR="00A75183">
        <w:rPr>
          <w:rFonts w:ascii="Times New Roman" w:eastAsia="Times New Roman" w:hAnsi="Times New Roman" w:cs="Times New Roman"/>
          <w:spacing w:val="64"/>
          <w:sz w:val="28"/>
          <w:szCs w:val="28"/>
        </w:rPr>
        <w:t xml:space="preserve"> </w:t>
      </w:r>
      <w:r w:rsidR="00A75183">
        <w:rPr>
          <w:rFonts w:ascii="Times New Roman" w:eastAsia="Times New Roman" w:hAnsi="Times New Roman" w:cs="Times New Roman"/>
          <w:sz w:val="28"/>
          <w:szCs w:val="28"/>
        </w:rPr>
        <w:t>se obligă să</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nu</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dezvăluie Clauzele de confidențialitate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w w:val="104"/>
          <w:sz w:val="28"/>
          <w:szCs w:val="28"/>
        </w:rPr>
        <w:t xml:space="preserve">niciunei </w:t>
      </w:r>
      <w:r w:rsidR="00A75183">
        <w:rPr>
          <w:rFonts w:ascii="Times New Roman" w:eastAsia="Times New Roman" w:hAnsi="Times New Roman" w:cs="Times New Roman"/>
          <w:sz w:val="28"/>
          <w:szCs w:val="28"/>
        </w:rPr>
        <w:t>persoane,</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sz w:val="28"/>
          <w:szCs w:val="28"/>
        </w:rPr>
        <w:t>cu</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excepția</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situațiilor</w:t>
      </w:r>
      <w:r w:rsidR="00A75183">
        <w:rPr>
          <w:rFonts w:ascii="Times New Roman" w:eastAsia="Times New Roman" w:hAnsi="Times New Roman" w:cs="Times New Roman"/>
          <w:spacing w:val="54"/>
          <w:sz w:val="28"/>
          <w:szCs w:val="28"/>
        </w:rPr>
        <w:t xml:space="preserve"> </w:t>
      </w:r>
      <w:r w:rsidR="00A75183">
        <w:rPr>
          <w:rFonts w:ascii="Times New Roman" w:eastAsia="Times New Roman" w:hAnsi="Times New Roman" w:cs="Times New Roman"/>
          <w:sz w:val="28"/>
          <w:szCs w:val="28"/>
        </w:rPr>
        <w:t>prevăzute</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lege</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27"/>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cazul</w:t>
      </w:r>
      <w:r w:rsidR="00A75183">
        <w:rPr>
          <w:rFonts w:ascii="Times New Roman" w:eastAsia="Times New Roman" w:hAnsi="Times New Roman" w:cs="Times New Roman"/>
          <w:spacing w:val="39"/>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w w:val="104"/>
          <w:sz w:val="28"/>
          <w:szCs w:val="28"/>
        </w:rPr>
        <w:t xml:space="preserve">există </w:t>
      </w:r>
      <w:r w:rsidR="00A75183">
        <w:rPr>
          <w:rFonts w:ascii="Times New Roman" w:eastAsia="Times New Roman" w:hAnsi="Times New Roman" w:cs="Times New Roman"/>
          <w:sz w:val="28"/>
          <w:szCs w:val="28"/>
        </w:rPr>
        <w:t>acordul</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prealabil</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scris</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al</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sidR="00A75183">
        <w:rPr>
          <w:rFonts w:ascii="Times New Roman" w:eastAsia="Times New Roman" w:hAnsi="Times New Roman" w:cs="Times New Roman"/>
          <w:sz w:val="28"/>
          <w:szCs w:val="28"/>
        </w:rPr>
        <w:t>,</w:t>
      </w:r>
      <w:r w:rsidR="00A75183">
        <w:rPr>
          <w:rFonts w:ascii="Times New Roman" w:eastAsia="Times New Roman" w:hAnsi="Times New Roman" w:cs="Times New Roman"/>
          <w:spacing w:val="36"/>
          <w:sz w:val="28"/>
          <w:szCs w:val="28"/>
        </w:rPr>
        <w:t xml:space="preserve"> </w:t>
      </w:r>
      <w:r w:rsidR="00A75183">
        <w:rPr>
          <w:rFonts w:ascii="Times New Roman" w:eastAsia="Times New Roman" w:hAnsi="Times New Roman" w:cs="Times New Roman"/>
          <w:sz w:val="28"/>
          <w:szCs w:val="28"/>
        </w:rPr>
        <w:t>dat</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către</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 xml:space="preserve">Consiliul </w:t>
      </w:r>
      <w:r w:rsidR="00A75183">
        <w:rPr>
          <w:rFonts w:ascii="Times New Roman" w:eastAsia="Times New Roman" w:hAnsi="Times New Roman" w:cs="Times New Roman"/>
          <w:w w:val="104"/>
          <w:sz w:val="28"/>
          <w:szCs w:val="28"/>
        </w:rPr>
        <w:t xml:space="preserve">de </w:t>
      </w:r>
      <w:r w:rsidR="00A75183">
        <w:rPr>
          <w:rFonts w:ascii="Times New Roman" w:eastAsia="Times New Roman" w:hAnsi="Times New Roman" w:cs="Times New Roman"/>
          <w:sz w:val="28"/>
          <w:szCs w:val="28"/>
        </w:rPr>
        <w:t>Administrație,</w:t>
      </w:r>
      <w:r w:rsidR="00A75183">
        <w:rPr>
          <w:rFonts w:ascii="Times New Roman" w:eastAsia="Times New Roman" w:hAnsi="Times New Roman" w:cs="Times New Roman"/>
          <w:spacing w:val="52"/>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exceptând</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cazurile</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stipulează</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altfel</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w w:val="103"/>
          <w:sz w:val="28"/>
          <w:szCs w:val="28"/>
        </w:rPr>
        <w:t xml:space="preserve">prezentul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w w:val="103"/>
          <w:sz w:val="28"/>
          <w:szCs w:val="28"/>
        </w:rPr>
        <w:t>mandat.</w:t>
      </w:r>
    </w:p>
    <w:p w:rsidR="00220535" w:rsidRDefault="00690C16">
      <w:pPr>
        <w:tabs>
          <w:tab w:val="left" w:pos="780"/>
        </w:tabs>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.4 Toate</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obligațiile</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mai</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sus</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menționate,</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decurgând</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din</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prezentul</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dar</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w w:val="101"/>
          <w:sz w:val="28"/>
          <w:szCs w:val="28"/>
        </w:rPr>
        <w:t>care</w:t>
      </w:r>
      <w:r w:rsidR="00A75183">
        <w:rPr>
          <w:rFonts w:ascii="Times New Roman" w:eastAsia="Times New Roman" w:hAnsi="Times New Roman" w:cs="Times New Roman"/>
          <w:sz w:val="28"/>
          <w:szCs w:val="28"/>
        </w:rPr>
        <w:t xml:space="preserve"> restricțiile</w:t>
      </w:r>
      <w:r w:rsidR="00A75183">
        <w:rPr>
          <w:rFonts w:ascii="Times New Roman" w:eastAsia="Times New Roman" w:hAnsi="Times New Roman" w:cs="Times New Roman"/>
          <w:spacing w:val="65"/>
          <w:sz w:val="28"/>
          <w:szCs w:val="28"/>
        </w:rPr>
        <w:t xml:space="preserve"> </w:t>
      </w:r>
      <w:r w:rsidR="00A75183">
        <w:rPr>
          <w:rFonts w:ascii="Times New Roman" w:eastAsia="Times New Roman" w:hAnsi="Times New Roman" w:cs="Times New Roman"/>
          <w:sz w:val="28"/>
          <w:szCs w:val="28"/>
        </w:rPr>
        <w:t>nu</w:t>
      </w:r>
      <w:r w:rsidR="00A75183">
        <w:rPr>
          <w:rFonts w:ascii="Times New Roman" w:eastAsia="Times New Roman" w:hAnsi="Times New Roman" w:cs="Times New Roman"/>
          <w:spacing w:val="23"/>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40"/>
          <w:sz w:val="28"/>
          <w:szCs w:val="28"/>
        </w:rPr>
        <w:t xml:space="preserve"> </w:t>
      </w:r>
      <w:r w:rsidR="00A75183">
        <w:rPr>
          <w:rFonts w:ascii="Times New Roman" w:eastAsia="Times New Roman" w:hAnsi="Times New Roman" w:cs="Times New Roman"/>
          <w:sz w:val="28"/>
          <w:szCs w:val="28"/>
        </w:rPr>
        <w:t>aplică</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acelei</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parți</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Clauzelor de confidențialitate</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63"/>
          <w:sz w:val="28"/>
          <w:szCs w:val="28"/>
        </w:rPr>
        <w:t xml:space="preserve"> </w:t>
      </w:r>
      <w:r w:rsidR="00A75183">
        <w:rPr>
          <w:rFonts w:ascii="Times New Roman" w:eastAsia="Times New Roman" w:hAnsi="Times New Roman" w:cs="Times New Roman"/>
          <w:w w:val="103"/>
          <w:sz w:val="28"/>
          <w:szCs w:val="28"/>
        </w:rPr>
        <w:t>care</w:t>
      </w:r>
      <w:r w:rsidR="00A75183">
        <w:rPr>
          <w:rFonts w:ascii="Times New Roman" w:eastAsia="Times New Roman" w:hAnsi="Times New Roman" w:cs="Times New Roman"/>
          <w:sz w:val="28"/>
          <w:szCs w:val="28"/>
        </w:rPr>
        <w:t xml:space="preserve"> Mandatarul</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z w:val="28"/>
          <w:szCs w:val="28"/>
        </w:rPr>
        <w:t>demonstrează</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w w:val="105"/>
          <w:sz w:val="28"/>
          <w:szCs w:val="28"/>
        </w:rPr>
        <w:t>că:</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.4.1</w:t>
      </w:r>
      <w:r w:rsidR="00A75183">
        <w:rPr>
          <w:rFonts w:ascii="Times New Roman" w:eastAsia="Times New Roman" w:hAnsi="Times New Roman" w:cs="Times New Roman"/>
          <w:spacing w:val="41"/>
          <w:sz w:val="28"/>
          <w:szCs w:val="28"/>
        </w:rPr>
        <w:t xml:space="preserve"> a </w:t>
      </w:r>
      <w:r w:rsidR="00A75183">
        <w:rPr>
          <w:rFonts w:ascii="Times New Roman" w:eastAsia="Times New Roman" w:hAnsi="Times New Roman" w:cs="Times New Roman"/>
          <w:sz w:val="28"/>
          <w:szCs w:val="28"/>
        </w:rPr>
        <w:t>fost</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făcută</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public</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în alt</w:t>
      </w:r>
      <w:r w:rsidR="00A75183">
        <w:rPr>
          <w:rFonts w:ascii="Times New Roman" w:eastAsia="Times New Roman" w:hAnsi="Times New Roman" w:cs="Times New Roman"/>
          <w:spacing w:val="53"/>
          <w:sz w:val="28"/>
          <w:szCs w:val="28"/>
        </w:rPr>
        <w:t xml:space="preserve"> </w:t>
      </w:r>
      <w:r w:rsidR="00A75183">
        <w:rPr>
          <w:rFonts w:ascii="Times New Roman" w:eastAsia="Times New Roman" w:hAnsi="Times New Roman" w:cs="Times New Roman"/>
          <w:sz w:val="28"/>
          <w:szCs w:val="28"/>
        </w:rPr>
        <w:t>fel</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decât</w:t>
      </w:r>
      <w:r w:rsidR="00A75183">
        <w:rPr>
          <w:rFonts w:ascii="Times New Roman" w:eastAsia="Times New Roman" w:hAnsi="Times New Roman" w:cs="Times New Roman"/>
          <w:spacing w:val="61"/>
          <w:sz w:val="28"/>
          <w:szCs w:val="28"/>
        </w:rPr>
        <w:t xml:space="preserve"> </w:t>
      </w:r>
      <w:r w:rsidR="00A75183">
        <w:rPr>
          <w:rFonts w:ascii="Times New Roman" w:eastAsia="Times New Roman" w:hAnsi="Times New Roman" w:cs="Times New Roman"/>
          <w:sz w:val="28"/>
          <w:szCs w:val="28"/>
        </w:rPr>
        <w:t>ca</w:t>
      </w:r>
      <w:r w:rsidR="00A75183">
        <w:rPr>
          <w:rFonts w:ascii="Times New Roman" w:eastAsia="Times New Roman" w:hAnsi="Times New Roman" w:cs="Times New Roman"/>
          <w:spacing w:val="55"/>
          <w:sz w:val="28"/>
          <w:szCs w:val="28"/>
        </w:rPr>
        <w:t xml:space="preserve"> </w:t>
      </w:r>
      <w:r w:rsidR="00A75183">
        <w:rPr>
          <w:rFonts w:ascii="Times New Roman" w:eastAsia="Times New Roman" w:hAnsi="Times New Roman" w:cs="Times New Roman"/>
          <w:sz w:val="28"/>
          <w:szCs w:val="28"/>
        </w:rPr>
        <w:t>rezultat</w:t>
      </w:r>
      <w:r w:rsidR="00A75183">
        <w:rPr>
          <w:rFonts w:ascii="Times New Roman" w:eastAsia="Times New Roman" w:hAnsi="Times New Roman" w:cs="Times New Roman"/>
          <w:spacing w:val="58"/>
          <w:sz w:val="28"/>
          <w:szCs w:val="28"/>
        </w:rPr>
        <w:t xml:space="preserve"> </w:t>
      </w:r>
      <w:r w:rsidR="00A75183">
        <w:rPr>
          <w:rFonts w:ascii="Times New Roman" w:eastAsia="Times New Roman" w:hAnsi="Times New Roman" w:cs="Times New Roman"/>
          <w:sz w:val="28"/>
          <w:szCs w:val="28"/>
        </w:rPr>
        <w:t>al</w:t>
      </w:r>
      <w:r w:rsidR="00A75183">
        <w:rPr>
          <w:rFonts w:ascii="Times New Roman" w:eastAsia="Times New Roman" w:hAnsi="Times New Roman" w:cs="Times New Roman"/>
          <w:spacing w:val="65"/>
          <w:sz w:val="28"/>
          <w:szCs w:val="28"/>
        </w:rPr>
        <w:t xml:space="preserve"> </w:t>
      </w:r>
      <w:r w:rsidR="00A75183">
        <w:rPr>
          <w:rFonts w:ascii="Times New Roman" w:eastAsia="Times New Roman" w:hAnsi="Times New Roman" w:cs="Times New Roman"/>
          <w:sz w:val="28"/>
          <w:szCs w:val="28"/>
        </w:rPr>
        <w:t>unei</w:t>
      </w:r>
      <w:r w:rsidR="00A75183">
        <w:rPr>
          <w:rFonts w:ascii="Times New Roman" w:eastAsia="Times New Roman" w:hAnsi="Times New Roman" w:cs="Times New Roman"/>
          <w:spacing w:val="47"/>
          <w:sz w:val="28"/>
          <w:szCs w:val="28"/>
        </w:rPr>
        <w:t xml:space="preserve"> </w:t>
      </w:r>
      <w:r w:rsidR="00A75183">
        <w:rPr>
          <w:rFonts w:ascii="Times New Roman" w:eastAsia="Times New Roman" w:hAnsi="Times New Roman" w:cs="Times New Roman"/>
          <w:sz w:val="28"/>
          <w:szCs w:val="28"/>
        </w:rPr>
        <w:t xml:space="preserve">divulgări din </w:t>
      </w:r>
      <w:r w:rsidR="00A75183">
        <w:rPr>
          <w:rFonts w:ascii="Times New Roman" w:eastAsia="Times New Roman" w:hAnsi="Times New Roman" w:cs="Times New Roman"/>
          <w:w w:val="102"/>
          <w:sz w:val="28"/>
          <w:szCs w:val="28"/>
        </w:rPr>
        <w:t>partea</w:t>
      </w:r>
      <w:r w:rsidR="00A75183">
        <w:rPr>
          <w:rFonts w:ascii="Times New Roman" w:eastAsia="Times New Roman" w:hAnsi="Times New Roman" w:cs="Times New Roman"/>
          <w:sz w:val="28"/>
          <w:szCs w:val="28"/>
        </w:rPr>
        <w:t xml:space="preserve"> Mandatarului;</w:t>
      </w:r>
      <w:r w:rsidR="00A75183">
        <w:rPr>
          <w:rFonts w:ascii="Times New Roman" w:eastAsia="Times New Roman" w:hAnsi="Times New Roman" w:cs="Times New Roman"/>
          <w:spacing w:val="31"/>
          <w:sz w:val="28"/>
          <w:szCs w:val="28"/>
        </w:rPr>
        <w:t xml:space="preserve"> </w:t>
      </w:r>
      <w:r w:rsidR="00A75183">
        <w:rPr>
          <w:rFonts w:ascii="Times New Roman" w:eastAsia="Times New Roman" w:hAnsi="Times New Roman" w:cs="Times New Roman"/>
          <w:w w:val="101"/>
          <w:sz w:val="28"/>
          <w:szCs w:val="28"/>
        </w:rPr>
        <w:t>sau</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.4.2 era</w:t>
      </w:r>
      <w:r w:rsidR="00A75183">
        <w:rPr>
          <w:rFonts w:ascii="Times New Roman" w:eastAsia="Times New Roman" w:hAnsi="Times New Roman" w:cs="Times New Roman"/>
          <w:spacing w:val="37"/>
          <w:sz w:val="28"/>
          <w:szCs w:val="28"/>
        </w:rPr>
        <w:t xml:space="preserve"> </w:t>
      </w:r>
      <w:r w:rsidR="00A75183">
        <w:rPr>
          <w:rFonts w:ascii="Times New Roman" w:eastAsia="Times New Roman" w:hAnsi="Times New Roman" w:cs="Times New Roman"/>
          <w:sz w:val="28"/>
          <w:szCs w:val="28"/>
        </w:rPr>
        <w:t>disponibilă,</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Mandatar,</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pe baze</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neconfidențiale,</w:t>
      </w:r>
      <w:r w:rsidR="00A75183">
        <w:rPr>
          <w:rFonts w:ascii="Times New Roman" w:eastAsia="Times New Roman" w:hAnsi="Times New Roman" w:cs="Times New Roman"/>
          <w:spacing w:val="27"/>
          <w:sz w:val="28"/>
          <w:szCs w:val="28"/>
        </w:rPr>
        <w:t xml:space="preserve"> î</w:t>
      </w:r>
      <w:r w:rsidR="00A75183">
        <w:rPr>
          <w:rFonts w:ascii="Times New Roman" w:eastAsia="Times New Roman" w:hAnsi="Times New Roman" w:cs="Times New Roman"/>
          <w:sz w:val="28"/>
          <w:szCs w:val="28"/>
        </w:rPr>
        <w:t>naintea</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w w:val="104"/>
          <w:sz w:val="28"/>
          <w:szCs w:val="28"/>
        </w:rPr>
        <w:t xml:space="preserve">oricărei </w:t>
      </w:r>
      <w:r w:rsidR="00A75183">
        <w:rPr>
          <w:rFonts w:ascii="Times New Roman" w:eastAsia="Times New Roman" w:hAnsi="Times New Roman" w:cs="Times New Roman"/>
          <w:sz w:val="28"/>
          <w:szCs w:val="28"/>
        </w:rPr>
        <w:t>dezvăluiri</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făcute</w:t>
      </w:r>
      <w:r w:rsidR="00A75183">
        <w:rPr>
          <w:rFonts w:ascii="Times New Roman" w:eastAsia="Times New Roman" w:hAnsi="Times New Roman" w:cs="Times New Roman"/>
          <w:spacing w:val="43"/>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sidR="00A75183">
        <w:rPr>
          <w:rFonts w:ascii="Times New Roman" w:eastAsia="Times New Roman" w:hAnsi="Times New Roman" w:cs="Times New Roman"/>
          <w:sz w:val="28"/>
          <w:szCs w:val="28"/>
        </w:rPr>
        <w:t xml:space="preserve"> către</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Mandatar</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dar</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numai</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w w:val="106"/>
          <w:sz w:val="28"/>
          <w:szCs w:val="28"/>
        </w:rPr>
        <w:t>dacă:</w:t>
      </w:r>
    </w:p>
    <w:p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rsidR="00220535" w:rsidRDefault="00A75183">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rsidR="00220535" w:rsidRDefault="00690C16">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.5</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Obligația</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60"/>
          <w:sz w:val="28"/>
          <w:szCs w:val="28"/>
        </w:rPr>
        <w:t xml:space="preserve"> </w:t>
      </w:r>
      <w:r w:rsidR="00A75183">
        <w:rPr>
          <w:rFonts w:ascii="Times New Roman" w:eastAsia="Times New Roman" w:hAnsi="Times New Roman" w:cs="Times New Roman"/>
          <w:sz w:val="28"/>
          <w:szCs w:val="28"/>
        </w:rPr>
        <w:t>păstrare</w:t>
      </w:r>
      <w:r w:rsidR="00A75183">
        <w:rPr>
          <w:rFonts w:ascii="Times New Roman" w:eastAsia="Times New Roman" w:hAnsi="Times New Roman" w:cs="Times New Roman"/>
          <w:spacing w:val="-57"/>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58"/>
          <w:sz w:val="28"/>
          <w:szCs w:val="28"/>
        </w:rPr>
        <w:t xml:space="preserve"> </w:t>
      </w:r>
      <w:r w:rsidR="00A75183">
        <w:rPr>
          <w:rFonts w:ascii="Times New Roman" w:eastAsia="Times New Roman" w:hAnsi="Times New Roman" w:cs="Times New Roman"/>
          <w:sz w:val="28"/>
          <w:szCs w:val="28"/>
        </w:rPr>
        <w:t>confidențialității Clauzelor de confidențialitate</w:t>
      </w:r>
      <w:r w:rsidR="00A75183">
        <w:rPr>
          <w:rFonts w:ascii="Times New Roman" w:eastAsia="Times New Roman" w:hAnsi="Times New Roman" w:cs="Times New Roman"/>
          <w:w w:val="104"/>
          <w:sz w:val="28"/>
          <w:szCs w:val="28"/>
        </w:rPr>
        <w:t xml:space="preserve"> </w:t>
      </w:r>
      <w:r w:rsidR="00A75183">
        <w:rPr>
          <w:rFonts w:ascii="Times New Roman" w:eastAsia="Times New Roman" w:hAnsi="Times New Roman" w:cs="Times New Roman"/>
          <w:sz w:val="28"/>
          <w:szCs w:val="28"/>
        </w:rPr>
        <w:t>supraviețuiește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duratei</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prezentului Contract de</w:t>
      </w:r>
      <w:r w:rsidR="00A75183">
        <w:rPr>
          <w:rFonts w:ascii="Times New Roman" w:eastAsia="Times New Roman" w:hAnsi="Times New Roman" w:cs="Times New Roman"/>
          <w:spacing w:val="63"/>
          <w:sz w:val="28"/>
          <w:szCs w:val="28"/>
        </w:rPr>
        <w:t xml:space="preserve"> </w:t>
      </w:r>
      <w:r w:rsidR="00A75183">
        <w:rPr>
          <w:rFonts w:ascii="Times New Roman" w:eastAsia="Times New Roman" w:hAnsi="Times New Roman" w:cs="Times New Roman"/>
          <w:sz w:val="28"/>
          <w:szCs w:val="28"/>
        </w:rPr>
        <w:t>mandat și</w:t>
      </w:r>
      <w:r w:rsidR="00A75183">
        <w:rPr>
          <w:rFonts w:ascii="Times New Roman" w:eastAsia="Times New Roman" w:hAnsi="Times New Roman" w:cs="Times New Roman"/>
          <w:spacing w:val="61"/>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58"/>
          <w:sz w:val="28"/>
          <w:szCs w:val="28"/>
        </w:rPr>
        <w:t xml:space="preserve"> </w:t>
      </w:r>
      <w:r w:rsidR="00A75183">
        <w:rPr>
          <w:rFonts w:ascii="Times New Roman" w:eastAsia="Times New Roman" w:hAnsi="Times New Roman" w:cs="Times New Roman"/>
          <w:sz w:val="28"/>
          <w:szCs w:val="28"/>
        </w:rPr>
        <w:t>întinde</w:t>
      </w:r>
      <w:r w:rsidR="00A75183">
        <w:rPr>
          <w:rFonts w:ascii="Times New Roman" w:eastAsia="Times New Roman" w:hAnsi="Times New Roman" w:cs="Times New Roman"/>
          <w:spacing w:val="21"/>
          <w:w w:val="157"/>
          <w:sz w:val="28"/>
          <w:szCs w:val="28"/>
        </w:rPr>
        <w:t xml:space="preserve"> </w:t>
      </w:r>
      <w:r w:rsidR="00A75183">
        <w:rPr>
          <w:rFonts w:ascii="Times New Roman" w:eastAsia="Times New Roman" w:hAnsi="Times New Roman" w:cs="Times New Roman"/>
          <w:sz w:val="28"/>
          <w:szCs w:val="28"/>
        </w:rPr>
        <w:t>pe</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w w:val="110"/>
          <w:sz w:val="28"/>
          <w:szCs w:val="28"/>
        </w:rPr>
        <w:t xml:space="preserve">o </w:t>
      </w:r>
      <w:r w:rsidR="00A75183">
        <w:rPr>
          <w:rFonts w:ascii="Times New Roman" w:eastAsia="Times New Roman" w:hAnsi="Times New Roman" w:cs="Times New Roman"/>
          <w:sz w:val="28"/>
          <w:szCs w:val="28"/>
        </w:rPr>
        <w:t>perioadă</w:t>
      </w:r>
      <w:r w:rsidR="00A75183">
        <w:rPr>
          <w:rFonts w:ascii="Times New Roman" w:eastAsia="Times New Roman" w:hAnsi="Times New Roman" w:cs="Times New Roman"/>
          <w:spacing w:val="5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2 ani</w:t>
      </w:r>
      <w:r w:rsidR="00A75183">
        <w:rPr>
          <w:rFonts w:ascii="Times New Roman" w:eastAsia="Times New Roman" w:hAnsi="Times New Roman" w:cs="Times New Roman"/>
          <w:spacing w:val="30"/>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5"/>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10"/>
          <w:sz w:val="28"/>
          <w:szCs w:val="28"/>
        </w:rPr>
        <w:t xml:space="preserve"> î</w:t>
      </w:r>
      <w:r w:rsidR="00A75183">
        <w:rPr>
          <w:rFonts w:ascii="Times New Roman" w:eastAsia="Times New Roman" w:hAnsi="Times New Roman" w:cs="Times New Roman"/>
          <w:sz w:val="28"/>
          <w:szCs w:val="28"/>
        </w:rPr>
        <w:t>ncetarea</w:t>
      </w:r>
      <w:r w:rsidR="00A75183">
        <w:rPr>
          <w:rFonts w:ascii="Times New Roman" w:eastAsia="Times New Roman" w:hAnsi="Times New Roman" w:cs="Times New Roman"/>
          <w:spacing w:val="59"/>
          <w:sz w:val="28"/>
          <w:szCs w:val="28"/>
        </w:rPr>
        <w:t xml:space="preserve"> </w:t>
      </w:r>
      <w:r w:rsidR="00A75183">
        <w:rPr>
          <w:rFonts w:ascii="Times New Roman" w:eastAsia="Times New Roman" w:hAnsi="Times New Roman" w:cs="Times New Roman"/>
          <w:sz w:val="28"/>
          <w:szCs w:val="28"/>
        </w:rPr>
        <w:t>prezentului</w:t>
      </w:r>
      <w:r w:rsidR="00A75183">
        <w:rPr>
          <w:rFonts w:ascii="Times New Roman" w:eastAsia="Times New Roman" w:hAnsi="Times New Roman" w:cs="Times New Roman"/>
          <w:spacing w:val="45"/>
          <w:sz w:val="28"/>
          <w:szCs w:val="28"/>
        </w:rPr>
        <w:t xml:space="preserve">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indiferent</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w w:val="102"/>
          <w:sz w:val="28"/>
          <w:szCs w:val="28"/>
        </w:rPr>
        <w:t xml:space="preserve">de </w:t>
      </w:r>
      <w:r w:rsidR="00A75183">
        <w:rPr>
          <w:rFonts w:ascii="Times New Roman" w:eastAsia="Times New Roman" w:hAnsi="Times New Roman" w:cs="Times New Roman"/>
          <w:sz w:val="28"/>
          <w:szCs w:val="28"/>
        </w:rPr>
        <w:t>modul</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are</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loc</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aceasta</w:t>
      </w:r>
      <w:r w:rsidR="00A75183">
        <w:rPr>
          <w:rFonts w:ascii="Times New Roman" w:eastAsia="Times New Roman" w:hAnsi="Times New Roman" w:cs="Times New Roman"/>
          <w:spacing w:val="17"/>
          <w:sz w:val="28"/>
          <w:szCs w:val="28"/>
        </w:rPr>
        <w:t xml:space="preserve"> î</w:t>
      </w:r>
      <w:r w:rsidR="00A75183">
        <w:rPr>
          <w:rFonts w:ascii="Times New Roman" w:eastAsia="Times New Roman" w:hAnsi="Times New Roman" w:cs="Times New Roman"/>
          <w:w w:val="105"/>
          <w:sz w:val="28"/>
          <w:szCs w:val="28"/>
        </w:rPr>
        <w:t>ncetare.</w:t>
      </w:r>
    </w:p>
    <w:p w:rsidR="00220535" w:rsidRDefault="00690C16">
      <w:pPr>
        <w:jc w:val="both"/>
        <w:rPr>
          <w:rFonts w:hint="eastAsia"/>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.6</w:t>
      </w:r>
      <w:r w:rsidR="00A75183">
        <w:rPr>
          <w:rFonts w:ascii="Times New Roman" w:eastAsia="Times New Roman" w:hAnsi="Times New Roman" w:cs="Times New Roman"/>
          <w:spacing w:val="63"/>
          <w:sz w:val="28"/>
          <w:szCs w:val="28"/>
        </w:rPr>
        <w:t xml:space="preserve"> </w:t>
      </w:r>
      <w:r w:rsidR="00A75183">
        <w:rPr>
          <w:rFonts w:ascii="Times New Roman" w:eastAsia="Times New Roman" w:hAnsi="Times New Roman" w:cs="Times New Roman"/>
          <w:sz w:val="28"/>
          <w:szCs w:val="28"/>
        </w:rPr>
        <w:t>În</w:t>
      </w:r>
      <w:r w:rsidR="00A75183">
        <w:rPr>
          <w:rFonts w:ascii="Times New Roman" w:eastAsia="Times New Roman" w:hAnsi="Times New Roman" w:cs="Times New Roman"/>
          <w:spacing w:val="48"/>
          <w:sz w:val="28"/>
          <w:szCs w:val="28"/>
        </w:rPr>
        <w:t xml:space="preserve"> </w:t>
      </w:r>
      <w:r w:rsidR="00A75183">
        <w:rPr>
          <w:rFonts w:ascii="Times New Roman" w:eastAsia="Times New Roman" w:hAnsi="Times New Roman" w:cs="Times New Roman"/>
          <w:sz w:val="28"/>
          <w:szCs w:val="28"/>
        </w:rPr>
        <w:t>cazul</w:t>
      </w:r>
      <w:r w:rsidR="00A75183">
        <w:rPr>
          <w:rFonts w:ascii="Times New Roman" w:eastAsia="Times New Roman" w:hAnsi="Times New Roman" w:cs="Times New Roman"/>
          <w:spacing w:val="5"/>
          <w:sz w:val="28"/>
          <w:szCs w:val="28"/>
        </w:rPr>
        <w:t xml:space="preserve"> î</w:t>
      </w:r>
      <w:r w:rsidR="00A75183">
        <w:rPr>
          <w:rFonts w:ascii="Times New Roman" w:eastAsia="Times New Roman" w:hAnsi="Times New Roman" w:cs="Times New Roman"/>
          <w:sz w:val="28"/>
          <w:szCs w:val="28"/>
        </w:rPr>
        <w:t>ncălcării</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cu</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rea</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voință</w:t>
      </w:r>
      <w:r w:rsidR="00A75183">
        <w:rPr>
          <w:rFonts w:ascii="Times New Roman" w:eastAsia="Times New Roman" w:hAnsi="Times New Roman" w:cs="Times New Roman"/>
          <w:spacing w:val="59"/>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obligației</w:t>
      </w:r>
      <w:r w:rsidR="00A75183">
        <w:rPr>
          <w:rFonts w:ascii="Times New Roman" w:eastAsia="Times New Roman" w:hAnsi="Times New Roman" w:cs="Times New Roman"/>
          <w:spacing w:val="65"/>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 xml:space="preserve">confidențialitate, </w:t>
      </w:r>
      <w:r w:rsidR="00A75183">
        <w:rPr>
          <w:rFonts w:ascii="Times New Roman" w:eastAsia="Times New Roman" w:hAnsi="Times New Roman" w:cs="Times New Roman"/>
          <w:w w:val="103"/>
          <w:sz w:val="28"/>
          <w:szCs w:val="28"/>
        </w:rPr>
        <w:t xml:space="preserve">Mandatarul </w:t>
      </w:r>
      <w:r w:rsidR="00A75183">
        <w:rPr>
          <w:rFonts w:ascii="Times New Roman" w:eastAsia="Times New Roman" w:hAnsi="Times New Roman" w:cs="Times New Roman"/>
          <w:sz w:val="28"/>
          <w:szCs w:val="28"/>
        </w:rPr>
        <w:t>este</w:t>
      </w:r>
      <w:r w:rsidR="00A75183">
        <w:rPr>
          <w:rFonts w:ascii="Times New Roman" w:eastAsia="Times New Roman" w:hAnsi="Times New Roman" w:cs="Times New Roman"/>
          <w:spacing w:val="59"/>
          <w:sz w:val="28"/>
          <w:szCs w:val="28"/>
        </w:rPr>
        <w:t xml:space="preserve"> </w:t>
      </w:r>
      <w:r w:rsidR="00A75183">
        <w:rPr>
          <w:rFonts w:ascii="Times New Roman" w:eastAsia="Times New Roman" w:hAnsi="Times New Roman" w:cs="Times New Roman"/>
          <w:sz w:val="28"/>
          <w:szCs w:val="28"/>
        </w:rPr>
        <w:t>obligat</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să</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plătească</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sidR="00A75183">
        <w:rPr>
          <w:rFonts w:ascii="Times New Roman" w:eastAsia="Times New Roman" w:hAnsi="Times New Roman" w:cs="Times New Roman"/>
          <w:sz w:val="28"/>
          <w:szCs w:val="28"/>
        </w:rPr>
        <w:t xml:space="preserve"> daune-interese</w:t>
      </w:r>
      <w:r w:rsidR="00A75183">
        <w:rPr>
          <w:rFonts w:ascii="Times New Roman" w:eastAsia="Times New Roman" w:hAnsi="Times New Roman" w:cs="Times New Roman"/>
          <w:spacing w:val="56"/>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w w:val="102"/>
          <w:sz w:val="28"/>
          <w:szCs w:val="28"/>
        </w:rPr>
        <w:t xml:space="preserve">prejudiciile </w:t>
      </w:r>
      <w:r w:rsidR="00A75183">
        <w:rPr>
          <w:rFonts w:ascii="Times New Roman" w:eastAsia="Times New Roman" w:hAnsi="Times New Roman" w:cs="Times New Roman"/>
          <w:sz w:val="28"/>
          <w:szCs w:val="28"/>
        </w:rPr>
        <w:t>aduse</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sidR="00A75183">
        <w:rPr>
          <w:rFonts w:ascii="Times New Roman" w:eastAsia="Times New Roman" w:hAnsi="Times New Roman" w:cs="Times New Roman"/>
          <w:sz w:val="28"/>
          <w:szCs w:val="28"/>
        </w:rPr>
        <w:t xml:space="preserve"> </w:t>
      </w:r>
      <w:r w:rsidR="00A75183">
        <w:rPr>
          <w:rFonts w:ascii="Times New Roman" w:eastAsia="Times New Roman" w:hAnsi="Times New Roman" w:cs="Times New Roman"/>
          <w:spacing w:val="1"/>
          <w:sz w:val="28"/>
          <w:szCs w:val="28"/>
        </w:rPr>
        <w:t>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limita</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cel</w:t>
      </w:r>
      <w:r w:rsidR="00A75183">
        <w:rPr>
          <w:rFonts w:ascii="Times New Roman" w:eastAsia="Times New Roman" w:hAnsi="Times New Roman" w:cs="Times New Roman"/>
          <w:spacing w:val="28"/>
          <w:sz w:val="28"/>
          <w:szCs w:val="28"/>
        </w:rPr>
        <w:t xml:space="preserve"> </w:t>
      </w:r>
      <w:r w:rsidR="00A75183">
        <w:rPr>
          <w:rFonts w:ascii="Times New Roman" w:eastAsia="Times New Roman" w:hAnsi="Times New Roman" w:cs="Times New Roman"/>
          <w:sz w:val="28"/>
          <w:szCs w:val="28"/>
        </w:rPr>
        <w:t>mult 6</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w:t>
      </w:r>
      <w:r w:rsidR="00A75183">
        <w:rPr>
          <w:rFonts w:ascii="Times New Roman" w:eastAsia="Times New Roman" w:hAnsi="Times New Roman" w:cs="Times New Roman"/>
          <w:spacing w:val="17"/>
          <w:sz w:val="28"/>
          <w:szCs w:val="28"/>
        </w:rPr>
        <w:t>ș</w:t>
      </w:r>
      <w:r w:rsidR="00A75183">
        <w:rPr>
          <w:rFonts w:ascii="Times New Roman" w:eastAsia="Times New Roman" w:hAnsi="Times New Roman" w:cs="Times New Roman"/>
          <w:sz w:val="28"/>
          <w:szCs w:val="28"/>
        </w:rPr>
        <w:t>ase)</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remunerații</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w w:val="105"/>
          <w:sz w:val="28"/>
          <w:szCs w:val="28"/>
        </w:rPr>
        <w:t>lunare.</w:t>
      </w:r>
    </w:p>
    <w:p w:rsidR="00220535" w:rsidRDefault="00690C1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75183">
        <w:rPr>
          <w:rFonts w:ascii="Times New Roman" w:eastAsia="Times New Roman" w:hAnsi="Times New Roman" w:cs="Times New Roman"/>
          <w:sz w:val="28"/>
          <w:szCs w:val="28"/>
        </w:rPr>
        <w:t xml:space="preserve">.7 Nicio prevedere din aceasta secțiune nu va fi interpretată în sensul împiedicării Consiliului de Administrație să dezvăluie, în condițiile stabilite în prezentul Contract </w:t>
      </w:r>
      <w:r w:rsidR="00A75183">
        <w:rPr>
          <w:rFonts w:ascii="Times New Roman" w:eastAsia="Times New Roman" w:hAnsi="Times New Roman" w:cs="Times New Roman"/>
          <w:sz w:val="28"/>
          <w:szCs w:val="28"/>
        </w:rPr>
        <w:lastRenderedPageBreak/>
        <w:t>de mandat, informații către public, Adunarea Generală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sidR="00A75183">
        <w:rPr>
          <w:rFonts w:ascii="Times New Roman" w:eastAsia="Times New Roman" w:hAnsi="Times New Roman" w:cs="Times New Roman"/>
          <w:sz w:val="28"/>
          <w:szCs w:val="28"/>
        </w:rPr>
        <w:t xml:space="preserve"> sau autoritățile relevante, în cazul în care astfel de dezvăluiri sunt impuse de lege, statutul S.C. </w:t>
      </w:r>
      <w:r w:rsidR="0018714D">
        <w:rPr>
          <w:rFonts w:ascii="Times New Roman" w:eastAsia="Times New Roman" w:hAnsi="Times New Roman" w:cs="Times New Roman"/>
          <w:sz w:val="28"/>
          <w:szCs w:val="28"/>
        </w:rPr>
        <w:t>...... S.A.</w:t>
      </w:r>
      <w:r w:rsidR="00A75183">
        <w:rPr>
          <w:rFonts w:ascii="Times New Roman" w:eastAsia="Times New Roman" w:hAnsi="Times New Roman" w:cs="Times New Roman"/>
          <w:sz w:val="28"/>
          <w:szCs w:val="28"/>
        </w:rPr>
        <w:t xml:space="preserve"> sau decizii ale Adunării Generale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sidR="00A75183">
        <w:rPr>
          <w:rFonts w:ascii="Times New Roman" w:eastAsia="Times New Roman" w:hAnsi="Times New Roman" w:cs="Times New Roman"/>
          <w:sz w:val="28"/>
          <w:szCs w:val="28"/>
        </w:rPr>
        <w:t>.</w:t>
      </w:r>
    </w:p>
    <w:p w:rsidR="00220535" w:rsidRDefault="00220535">
      <w:pPr>
        <w:jc w:val="both"/>
        <w:rPr>
          <w:rFonts w:hint="eastAsia"/>
          <w:b/>
          <w:bCs/>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F57D45">
        <w:rPr>
          <w:rFonts w:ascii="Times New Roman" w:hAnsi="Times New Roman"/>
          <w:b/>
          <w:bCs/>
          <w:sz w:val="28"/>
          <w:szCs w:val="28"/>
        </w:rPr>
        <w:t>14</w:t>
      </w:r>
      <w:r w:rsidR="00A75183">
        <w:rPr>
          <w:rFonts w:ascii="Times New Roman" w:hAnsi="Times New Roman"/>
          <w:b/>
          <w:bCs/>
          <w:sz w:val="28"/>
          <w:szCs w:val="28"/>
        </w:rPr>
        <w:t>. Modalitatea de evaluare a administratorilor</w:t>
      </w:r>
    </w:p>
    <w:p w:rsidR="00220535" w:rsidRDefault="00F57D45">
      <w:pPr>
        <w:jc w:val="both"/>
        <w:rPr>
          <w:rFonts w:ascii="Times New Roman" w:hAnsi="Times New Roman"/>
          <w:color w:val="000000"/>
          <w:sz w:val="28"/>
          <w:szCs w:val="28"/>
        </w:rPr>
      </w:pPr>
      <w:r>
        <w:rPr>
          <w:rFonts w:ascii="Times New Roman" w:hAnsi="Times New Roman"/>
          <w:color w:val="000000"/>
          <w:sz w:val="28"/>
          <w:szCs w:val="28"/>
        </w:rPr>
        <w:t>14</w:t>
      </w:r>
      <w:r w:rsidR="00A75183">
        <w:rPr>
          <w:rFonts w:ascii="Times New Roman" w:hAnsi="Times New Roman"/>
          <w:color w:val="000000"/>
          <w:sz w:val="28"/>
          <w:szCs w:val="28"/>
        </w:rPr>
        <w:t>.1 Performanța administratorilor se evaluează pe baza indicatorilor-cheie de performanță financiari și nefinanciari, care sunt rezultați din componența de administrare a planului de administrare;</w:t>
      </w:r>
    </w:p>
    <w:p w:rsidR="00220535" w:rsidRDefault="00F57D45">
      <w:pPr>
        <w:jc w:val="both"/>
        <w:rPr>
          <w:rFonts w:ascii="Times New Roman" w:hAnsi="Times New Roman"/>
          <w:sz w:val="28"/>
          <w:szCs w:val="28"/>
        </w:rPr>
      </w:pPr>
      <w:r>
        <w:rPr>
          <w:rFonts w:ascii="Times New Roman" w:hAnsi="Times New Roman"/>
          <w:sz w:val="28"/>
          <w:szCs w:val="28"/>
        </w:rPr>
        <w:t>14</w:t>
      </w:r>
      <w:r w:rsidR="00A75183">
        <w:rPr>
          <w:rFonts w:ascii="Times New Roman" w:hAnsi="Times New Roman"/>
          <w:sz w:val="28"/>
          <w:szCs w:val="28"/>
        </w:rPr>
        <w:t>.2 În conformitate cu prevederile art. 30 alin. (7) din Ordonanța de Urgență a Guvernului nr. 109/2011, evaluarea activității administratorilor se realizează anual de către Adunarea Generală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sidR="00A75183">
        <w:rPr>
          <w:rFonts w:ascii="Times New Roman" w:hAnsi="Times New Roman"/>
          <w:sz w:val="28"/>
          <w:szCs w:val="28"/>
        </w:rPr>
        <w:t>, cu sprijinul unor experți în astfel de evaluări, după caz. Evaluarea vizează atât execuția contractului de mandat, cât și a planului de administrare.</w:t>
      </w:r>
    </w:p>
    <w:p w:rsidR="00220535" w:rsidRDefault="00F57D45">
      <w:pPr>
        <w:jc w:val="both"/>
        <w:rPr>
          <w:rFonts w:ascii="Times New Roman" w:hAnsi="Times New Roman"/>
          <w:sz w:val="28"/>
          <w:szCs w:val="28"/>
        </w:rPr>
      </w:pPr>
      <w:r>
        <w:rPr>
          <w:rFonts w:ascii="Times New Roman" w:hAnsi="Times New Roman"/>
          <w:sz w:val="28"/>
          <w:szCs w:val="28"/>
        </w:rPr>
        <w:t>14</w:t>
      </w:r>
      <w:r w:rsidR="00A75183">
        <w:rPr>
          <w:rFonts w:ascii="Times New Roman" w:hAnsi="Times New Roman"/>
          <w:sz w:val="28"/>
          <w:szCs w:val="28"/>
        </w:rPr>
        <w:t>.3 Agenția pentru Monitorizarea și Evaluarea Performanțelor Întreprinderilor Publice are obligația de a evalua îndeplinirea indicatorilor-cheie de performanță.</w:t>
      </w:r>
    </w:p>
    <w:p w:rsidR="00220535" w:rsidRDefault="00220535">
      <w:pPr>
        <w:jc w:val="both"/>
        <w:rPr>
          <w:rFonts w:ascii="Times New Roman" w:hAnsi="Times New Roman"/>
          <w:sz w:val="28"/>
          <w:szCs w:val="28"/>
        </w:rPr>
      </w:pPr>
    </w:p>
    <w:p w:rsidR="00220535" w:rsidRDefault="00C82917">
      <w:pPr>
        <w:jc w:val="both"/>
        <w:rPr>
          <w:rFonts w:ascii="Times New Roman" w:hAnsi="Times New Roman"/>
          <w:b/>
          <w:bCs/>
          <w:sz w:val="28"/>
          <w:szCs w:val="28"/>
        </w:rPr>
      </w:pPr>
      <w:r>
        <w:rPr>
          <w:rFonts w:ascii="Times New Roman" w:hAnsi="Times New Roman"/>
          <w:b/>
          <w:bCs/>
          <w:sz w:val="28"/>
          <w:szCs w:val="28"/>
        </w:rPr>
        <w:t>Art.</w:t>
      </w:r>
      <w:r w:rsidR="00F57D45">
        <w:rPr>
          <w:rFonts w:ascii="Times New Roman" w:hAnsi="Times New Roman"/>
          <w:b/>
          <w:bCs/>
          <w:sz w:val="28"/>
          <w:szCs w:val="28"/>
        </w:rPr>
        <w:t>15</w:t>
      </w:r>
      <w:r w:rsidR="00A75183">
        <w:rPr>
          <w:rFonts w:ascii="Times New Roman" w:hAnsi="Times New Roman"/>
          <w:b/>
          <w:bCs/>
          <w:sz w:val="28"/>
          <w:szCs w:val="28"/>
        </w:rPr>
        <w:t xml:space="preserve"> Participarea în comitetele consultative de specialitate, înființate la nivelul consiliului potrivit legii, precum și la alte comitete, în funcție de specificul întreprinderii publice</w:t>
      </w:r>
    </w:p>
    <w:p w:rsidR="00220535" w:rsidRDefault="00F57D45">
      <w:pPr>
        <w:jc w:val="both"/>
        <w:rPr>
          <w:rFonts w:ascii="Times New Roman" w:hAnsi="Times New Roman"/>
          <w:color w:val="000000"/>
          <w:sz w:val="28"/>
          <w:szCs w:val="28"/>
        </w:rPr>
      </w:pPr>
      <w:r>
        <w:rPr>
          <w:rFonts w:ascii="Times New Roman" w:hAnsi="Times New Roman"/>
          <w:color w:val="000000"/>
          <w:sz w:val="28"/>
          <w:szCs w:val="28"/>
        </w:rPr>
        <w:t>15</w:t>
      </w:r>
      <w:r w:rsidR="00A75183">
        <w:rPr>
          <w:rFonts w:ascii="Times New Roman" w:hAnsi="Times New Roman"/>
          <w:color w:val="000000"/>
          <w:sz w:val="28"/>
          <w:szCs w:val="28"/>
        </w:rPr>
        <w:t>.1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rsidR="00220535" w:rsidRDefault="00220535">
      <w:pPr>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F57D45">
        <w:rPr>
          <w:rFonts w:ascii="Times New Roman" w:hAnsi="Times New Roman"/>
          <w:b/>
          <w:bCs/>
          <w:sz w:val="28"/>
          <w:szCs w:val="28"/>
        </w:rPr>
        <w:t>16</w:t>
      </w:r>
      <w:r>
        <w:rPr>
          <w:rFonts w:ascii="Times New Roman" w:hAnsi="Times New Roman"/>
          <w:b/>
          <w:bCs/>
          <w:sz w:val="28"/>
          <w:szCs w:val="28"/>
        </w:rPr>
        <w:t>.</w:t>
      </w:r>
      <w:r w:rsidR="00A75183">
        <w:rPr>
          <w:rFonts w:ascii="Times New Roman" w:hAnsi="Times New Roman"/>
          <w:b/>
          <w:bCs/>
          <w:sz w:val="28"/>
          <w:szCs w:val="28"/>
        </w:rPr>
        <w:t xml:space="preserve"> Clauze privind independența administratorului</w:t>
      </w:r>
    </w:p>
    <w:p w:rsidR="006A1FC3" w:rsidRPr="00252257" w:rsidRDefault="00F57D45" w:rsidP="006A1FC3">
      <w:pPr>
        <w:jc w:val="both"/>
        <w:rPr>
          <w:rFonts w:ascii="Times New Roman" w:hAnsi="Times New Roman"/>
          <w:sz w:val="28"/>
          <w:szCs w:val="28"/>
        </w:rPr>
      </w:pPr>
      <w:r>
        <w:rPr>
          <w:rFonts w:ascii="Times New Roman" w:hAnsi="Times New Roman"/>
          <w:sz w:val="28"/>
          <w:szCs w:val="28"/>
        </w:rPr>
        <w:t>16</w:t>
      </w:r>
      <w:r w:rsidR="006A1FC3" w:rsidRPr="00252257">
        <w:rPr>
          <w:rFonts w:ascii="Times New Roman" w:hAnsi="Times New Roman"/>
          <w:sz w:val="28"/>
          <w:szCs w:val="28"/>
        </w:rPr>
        <w:t>.1 Mandatarul declară existența statutului său de independent anterior semnării contractulu</w:t>
      </w:r>
      <w:r w:rsidR="006A1FC3">
        <w:rPr>
          <w:rFonts w:ascii="Times New Roman" w:hAnsi="Times New Roman"/>
          <w:sz w:val="28"/>
          <w:szCs w:val="28"/>
        </w:rPr>
        <w:t>i de mandat, pentru a permite M</w:t>
      </w:r>
      <w:r w:rsidR="006A1FC3" w:rsidRPr="00252257">
        <w:rPr>
          <w:rFonts w:ascii="Times New Roman" w:hAnsi="Times New Roman"/>
          <w:sz w:val="28"/>
          <w:szCs w:val="28"/>
        </w:rPr>
        <w:t>a</w:t>
      </w:r>
      <w:r w:rsidR="006A1FC3">
        <w:rPr>
          <w:rFonts w:ascii="Times New Roman" w:hAnsi="Times New Roman"/>
          <w:sz w:val="28"/>
          <w:szCs w:val="28"/>
        </w:rPr>
        <w:t>n</w:t>
      </w:r>
      <w:r w:rsidR="006A1FC3" w:rsidRPr="00252257">
        <w:rPr>
          <w:rFonts w:ascii="Times New Roman" w:hAnsi="Times New Roman"/>
          <w:sz w:val="28"/>
          <w:szCs w:val="28"/>
        </w:rPr>
        <w:t xml:space="preserve">dantului nominalizarea unui </w:t>
      </w:r>
      <w:r w:rsidR="006A1FC3">
        <w:rPr>
          <w:rFonts w:ascii="Times New Roman" w:hAnsi="Times New Roman"/>
          <w:sz w:val="28"/>
          <w:szCs w:val="28"/>
        </w:rPr>
        <w:t>Consiliu de</w:t>
      </w:r>
      <w:r w:rsidR="006A1FC3" w:rsidRPr="00252257">
        <w:rPr>
          <w:rFonts w:ascii="Times New Roman" w:hAnsi="Times New Roman"/>
          <w:sz w:val="28"/>
          <w:szCs w:val="28"/>
        </w:rPr>
        <w:t xml:space="preserve"> A</w:t>
      </w:r>
      <w:r w:rsidR="006A1FC3">
        <w:rPr>
          <w:rFonts w:ascii="Times New Roman" w:hAnsi="Times New Roman"/>
          <w:sz w:val="28"/>
          <w:szCs w:val="28"/>
        </w:rPr>
        <w:t>dministrație</w:t>
      </w:r>
      <w:r w:rsidR="006A1FC3" w:rsidRPr="00252257">
        <w:rPr>
          <w:rFonts w:ascii="Times New Roman" w:hAnsi="Times New Roman"/>
          <w:sz w:val="28"/>
          <w:szCs w:val="28"/>
        </w:rPr>
        <w:t xml:space="preserve"> care să respecte cerința ca majoritatea membrilor acestuia să fie compusă din administratori neexecutivi independenți</w:t>
      </w:r>
      <w:r w:rsidR="006A1FC3">
        <w:rPr>
          <w:rFonts w:ascii="Times New Roman" w:hAnsi="Times New Roman"/>
          <w:sz w:val="28"/>
          <w:szCs w:val="28"/>
        </w:rPr>
        <w:t>.</w:t>
      </w:r>
    </w:p>
    <w:p w:rsidR="006A1FC3" w:rsidRDefault="00F57D45" w:rsidP="006A1FC3">
      <w:pPr>
        <w:jc w:val="both"/>
        <w:rPr>
          <w:rFonts w:ascii="Times New Roman" w:hAnsi="Times New Roman"/>
          <w:sz w:val="28"/>
          <w:szCs w:val="28"/>
        </w:rPr>
      </w:pPr>
      <w:r>
        <w:rPr>
          <w:rFonts w:ascii="Times New Roman" w:hAnsi="Times New Roman"/>
          <w:sz w:val="28"/>
          <w:szCs w:val="28"/>
        </w:rPr>
        <w:t>16</w:t>
      </w:r>
      <w:r w:rsidR="006A1FC3" w:rsidRPr="00252257">
        <w:rPr>
          <w:rFonts w:ascii="Times New Roman" w:hAnsi="Times New Roman"/>
          <w:sz w:val="28"/>
          <w:szCs w:val="28"/>
        </w:rPr>
        <w:t>.2 Se consideră independent mandatarul care, conform prevederilor</w:t>
      </w:r>
      <w:r w:rsidR="006A1FC3">
        <w:rPr>
          <w:rFonts w:ascii="Times New Roman" w:hAnsi="Times New Roman"/>
          <w:b/>
          <w:bCs/>
          <w:color w:val="FF0000"/>
          <w:sz w:val="28"/>
          <w:szCs w:val="28"/>
        </w:rPr>
        <w:t xml:space="preserve"> </w:t>
      </w:r>
      <w:r w:rsidR="006A1FC3">
        <w:rPr>
          <w:rFonts w:ascii="Times New Roman" w:hAnsi="Times New Roman"/>
          <w:sz w:val="28"/>
          <w:szCs w:val="28"/>
        </w:rPr>
        <w:t xml:space="preserve">art. 138^2 din Legea nr. 31/1990, republicată, cu modificările și completările ulterioare, respectă următoarele: </w:t>
      </w:r>
    </w:p>
    <w:p w:rsidR="006A1FC3" w:rsidRDefault="006A1FC3" w:rsidP="006A1FC3">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rsidR="006A1FC3" w:rsidRDefault="006A1FC3" w:rsidP="006A1FC3">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rsidR="006A1FC3" w:rsidRDefault="006A1FC3" w:rsidP="006A1FC3">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rsidR="006A1FC3" w:rsidRDefault="006A1FC3" w:rsidP="006A1FC3">
      <w:pPr>
        <w:jc w:val="both"/>
        <w:rPr>
          <w:rFonts w:ascii="Times New Roman" w:hAnsi="Times New Roman"/>
          <w:sz w:val="28"/>
          <w:szCs w:val="28"/>
        </w:rPr>
      </w:pPr>
      <w:r>
        <w:rPr>
          <w:rFonts w:ascii="Times New Roman" w:hAnsi="Times New Roman"/>
          <w:sz w:val="28"/>
          <w:szCs w:val="28"/>
        </w:rPr>
        <w:t>(iv) Să nu fie acționar semnificativ al societății;</w:t>
      </w:r>
    </w:p>
    <w:p w:rsidR="006A1FC3" w:rsidRDefault="006A1FC3" w:rsidP="006A1FC3">
      <w:pPr>
        <w:jc w:val="both"/>
        <w:rPr>
          <w:rFonts w:ascii="Times New Roman" w:hAnsi="Times New Roman"/>
          <w:sz w:val="28"/>
          <w:szCs w:val="28"/>
        </w:rPr>
      </w:pPr>
      <w:r>
        <w:rPr>
          <w:rFonts w:ascii="Times New Roman" w:hAnsi="Times New Roman"/>
          <w:sz w:val="28"/>
          <w:szCs w:val="28"/>
        </w:rPr>
        <w:t xml:space="preserve">(v) Să nu aibă sau să fi avut în ultimul an relații de afaceri cu societatea ori cu o societate controlată de aceasta, fie personal, fie ca asociat, acționar, administrator, </w:t>
      </w:r>
      <w:r>
        <w:rPr>
          <w:rFonts w:ascii="Times New Roman" w:hAnsi="Times New Roman"/>
          <w:sz w:val="28"/>
          <w:szCs w:val="28"/>
        </w:rPr>
        <w:lastRenderedPageBreak/>
        <w:t>director sau salariat al unei societăți care are astfel de relații cu societatea, dacă, prin caracterul lor substanțial, acestea sunt de natură a-i afecta obiectivitatea;</w:t>
      </w:r>
    </w:p>
    <w:p w:rsidR="006A1FC3" w:rsidRDefault="006A1FC3" w:rsidP="006A1FC3">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rsidR="006A1FC3" w:rsidRDefault="006A1FC3" w:rsidP="006A1FC3">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rsidR="006A1FC3" w:rsidRDefault="006A1FC3" w:rsidP="006A1FC3">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rsidR="006A1FC3" w:rsidRDefault="006A1FC3" w:rsidP="006A1FC3">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rsidR="00220535" w:rsidRDefault="00220535">
      <w:pPr>
        <w:ind w:left="510"/>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F57D45">
        <w:rPr>
          <w:rFonts w:ascii="Times New Roman" w:hAnsi="Times New Roman"/>
          <w:b/>
          <w:bCs/>
          <w:sz w:val="28"/>
          <w:szCs w:val="28"/>
        </w:rPr>
        <w:t>17</w:t>
      </w:r>
      <w:r>
        <w:rPr>
          <w:rFonts w:ascii="Times New Roman" w:hAnsi="Times New Roman"/>
          <w:b/>
          <w:bCs/>
          <w:sz w:val="28"/>
          <w:szCs w:val="28"/>
        </w:rPr>
        <w:t>.</w:t>
      </w:r>
      <w:r w:rsidR="00A75183">
        <w:rPr>
          <w:rFonts w:ascii="Times New Roman" w:hAnsi="Times New Roman"/>
          <w:b/>
          <w:bCs/>
          <w:sz w:val="28"/>
          <w:szCs w:val="28"/>
        </w:rPr>
        <w:t xml:space="preserve"> Condițiile contractării de asistență la nivelul consiliului</w:t>
      </w:r>
    </w:p>
    <w:p w:rsidR="00220535" w:rsidRDefault="00F57D45">
      <w:pPr>
        <w:jc w:val="both"/>
        <w:rPr>
          <w:rFonts w:ascii="Times New Roman" w:hAnsi="Times New Roman"/>
          <w:sz w:val="28"/>
          <w:szCs w:val="28"/>
        </w:rPr>
      </w:pPr>
      <w:r>
        <w:rPr>
          <w:rFonts w:ascii="Times New Roman" w:hAnsi="Times New Roman"/>
          <w:sz w:val="28"/>
          <w:szCs w:val="28"/>
        </w:rPr>
        <w:t>17</w:t>
      </w:r>
      <w:r w:rsidR="00A75183">
        <w:rPr>
          <w:rFonts w:ascii="Times New Roman" w:hAnsi="Times New Roman"/>
          <w:sz w:val="28"/>
          <w:szCs w:val="28"/>
        </w:rPr>
        <w:t xml:space="preserve">.1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rsidR="00220535" w:rsidRDefault="00220535">
      <w:pPr>
        <w:jc w:val="both"/>
        <w:rPr>
          <w:rFonts w:ascii="Times New Roman" w:hAnsi="Times New Roman"/>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F57D45">
        <w:rPr>
          <w:rFonts w:ascii="Times New Roman" w:hAnsi="Times New Roman"/>
          <w:b/>
          <w:bCs/>
          <w:sz w:val="28"/>
          <w:szCs w:val="28"/>
        </w:rPr>
        <w:t>18</w:t>
      </w:r>
      <w:r>
        <w:rPr>
          <w:rFonts w:ascii="Times New Roman" w:hAnsi="Times New Roman"/>
          <w:b/>
          <w:bCs/>
          <w:sz w:val="28"/>
          <w:szCs w:val="28"/>
        </w:rPr>
        <w:t>.</w:t>
      </w:r>
      <w:r w:rsidR="00A75183">
        <w:rPr>
          <w:rFonts w:ascii="Times New Roman" w:hAnsi="Times New Roman"/>
          <w:b/>
          <w:bCs/>
          <w:sz w:val="28"/>
          <w:szCs w:val="28"/>
        </w:rPr>
        <w:t xml:space="preserve"> Forța majoră</w:t>
      </w:r>
    </w:p>
    <w:p w:rsidR="00220535" w:rsidRDefault="00F57D45">
      <w:pPr>
        <w:jc w:val="both"/>
        <w:rPr>
          <w:rFonts w:ascii="Times New Roman" w:hAnsi="Times New Roman"/>
          <w:sz w:val="28"/>
          <w:szCs w:val="28"/>
        </w:rPr>
      </w:pPr>
      <w:r>
        <w:rPr>
          <w:rFonts w:ascii="Times New Roman" w:eastAsia="Times New Roman" w:hAnsi="Times New Roman" w:cs="Times New Roman"/>
          <w:sz w:val="28"/>
          <w:szCs w:val="28"/>
        </w:rPr>
        <w:t>18</w:t>
      </w:r>
      <w:r w:rsidR="00A75183">
        <w:rPr>
          <w:rFonts w:ascii="Times New Roman" w:eastAsia="Times New Roman" w:hAnsi="Times New Roman" w:cs="Times New Roman"/>
          <w:sz w:val="28"/>
          <w:szCs w:val="28"/>
        </w:rPr>
        <w:t>.1</w:t>
      </w:r>
      <w:r w:rsidR="00A75183">
        <w:rPr>
          <w:rFonts w:ascii="Times New Roman" w:eastAsia="Times New Roman" w:hAnsi="Times New Roman" w:cs="Times New Roman"/>
          <w:spacing w:val="-57"/>
          <w:sz w:val="28"/>
          <w:szCs w:val="28"/>
        </w:rPr>
        <w:t xml:space="preserve">  </w:t>
      </w:r>
      <w:r w:rsidR="00A75183">
        <w:rPr>
          <w:rFonts w:ascii="Times New Roman" w:eastAsia="Times New Roman" w:hAnsi="Times New Roman" w:cs="Times New Roman"/>
          <w:sz w:val="28"/>
          <w:szCs w:val="28"/>
        </w:rPr>
        <w:t>Fiecare</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parte</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poate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suspenda</w:t>
      </w:r>
      <w:r w:rsidR="00A75183">
        <w:rPr>
          <w:rFonts w:ascii="Times New Roman" w:eastAsia="Times New Roman" w:hAnsi="Times New Roman" w:cs="Times New Roman"/>
          <w:spacing w:val="-1"/>
          <w:sz w:val="28"/>
          <w:szCs w:val="28"/>
        </w:rPr>
        <w:t xml:space="preserve"> î</w:t>
      </w:r>
      <w:r w:rsidR="00A75183">
        <w:rPr>
          <w:rFonts w:ascii="Times New Roman" w:eastAsia="Times New Roman" w:hAnsi="Times New Roman" w:cs="Times New Roman"/>
          <w:sz w:val="28"/>
          <w:szCs w:val="28"/>
        </w:rPr>
        <w:t>ndeplinirea</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oricărei</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obligații</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din</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Contractul de mandat</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pentru</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perioadă</w:t>
      </w:r>
      <w:r w:rsidR="00A75183">
        <w:rPr>
          <w:rFonts w:ascii="Times New Roman" w:eastAsia="Times New Roman" w:hAnsi="Times New Roman" w:cs="Times New Roman"/>
          <w:spacing w:val="23"/>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42"/>
          <w:sz w:val="28"/>
          <w:szCs w:val="28"/>
        </w:rPr>
        <w:t xml:space="preserve"> </w:t>
      </w:r>
      <w:r w:rsidR="00A75183">
        <w:rPr>
          <w:rFonts w:ascii="Times New Roman" w:eastAsia="Times New Roman" w:hAnsi="Times New Roman" w:cs="Times New Roman"/>
          <w:sz w:val="28"/>
          <w:szCs w:val="28"/>
        </w:rPr>
        <w:t>este</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împiedicată</w:t>
      </w:r>
      <w:r w:rsidR="00A75183">
        <w:rPr>
          <w:rFonts w:ascii="Times New Roman" w:eastAsia="Times New Roman" w:hAnsi="Times New Roman" w:cs="Times New Roman"/>
          <w:spacing w:val="37"/>
          <w:sz w:val="28"/>
          <w:szCs w:val="28"/>
        </w:rPr>
        <w:t xml:space="preserve"> </w:t>
      </w:r>
      <w:r w:rsidR="00A75183">
        <w:rPr>
          <w:rFonts w:ascii="Times New Roman" w:eastAsia="Times New Roman" w:hAnsi="Times New Roman" w:cs="Times New Roman"/>
          <w:sz w:val="28"/>
          <w:szCs w:val="28"/>
        </w:rPr>
        <w:t>să</w:t>
      </w:r>
      <w:r w:rsidR="00A75183">
        <w:rPr>
          <w:rFonts w:ascii="Times New Roman" w:eastAsia="Times New Roman" w:hAnsi="Times New Roman" w:cs="Times New Roman"/>
          <w:spacing w:val="51"/>
          <w:sz w:val="28"/>
          <w:szCs w:val="28"/>
        </w:rPr>
        <w:t xml:space="preserve"> </w:t>
      </w:r>
      <w:r w:rsidR="00A75183">
        <w:rPr>
          <w:rFonts w:ascii="Times New Roman" w:eastAsia="Times New Roman" w:hAnsi="Times New Roman" w:cs="Times New Roman"/>
          <w:sz w:val="28"/>
          <w:szCs w:val="28"/>
        </w:rPr>
        <w:t>execute</w:t>
      </w:r>
      <w:r w:rsidR="00A75183">
        <w:rPr>
          <w:rFonts w:ascii="Times New Roman" w:eastAsia="Times New Roman" w:hAnsi="Times New Roman" w:cs="Times New Roman"/>
          <w:spacing w:val="38"/>
          <w:sz w:val="28"/>
          <w:szCs w:val="28"/>
        </w:rPr>
        <w:t xml:space="preserve"> </w:t>
      </w:r>
      <w:r w:rsidR="00A75183">
        <w:rPr>
          <w:rFonts w:ascii="Times New Roman" w:eastAsia="Times New Roman" w:hAnsi="Times New Roman" w:cs="Times New Roman"/>
          <w:sz w:val="28"/>
          <w:szCs w:val="28"/>
        </w:rPr>
        <w:t>obligația respectivă,</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ca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rezultat</w:t>
      </w:r>
      <w:r w:rsidR="00A75183">
        <w:rPr>
          <w:rFonts w:ascii="Times New Roman" w:eastAsia="Times New Roman" w:hAnsi="Times New Roman" w:cs="Times New Roman"/>
          <w:spacing w:val="-16"/>
          <w:sz w:val="28"/>
          <w:szCs w:val="28"/>
        </w:rPr>
        <w:t xml:space="preserve"> </w:t>
      </w:r>
      <w:r w:rsidR="00A75183">
        <w:rPr>
          <w:rFonts w:ascii="Times New Roman" w:eastAsia="Times New Roman" w:hAnsi="Times New Roman" w:cs="Times New Roman"/>
          <w:sz w:val="28"/>
          <w:szCs w:val="28"/>
        </w:rPr>
        <w:t>direct</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al</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unui</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eveniment</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Forță</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w w:val="101"/>
          <w:sz w:val="28"/>
          <w:szCs w:val="28"/>
        </w:rPr>
        <w:t>Majoră.</w:t>
      </w:r>
    </w:p>
    <w:p w:rsidR="00220535" w:rsidRDefault="00F57D45">
      <w:pPr>
        <w:jc w:val="both"/>
        <w:rPr>
          <w:rFonts w:ascii="Times New Roman" w:hAnsi="Times New Roman"/>
          <w:sz w:val="28"/>
          <w:szCs w:val="28"/>
        </w:rPr>
      </w:pPr>
      <w:r>
        <w:rPr>
          <w:rFonts w:ascii="Times New Roman" w:eastAsia="Times New Roman" w:hAnsi="Times New Roman" w:cs="Times New Roman"/>
          <w:w w:val="101"/>
          <w:sz w:val="28"/>
          <w:szCs w:val="28"/>
        </w:rPr>
        <w:t>18</w:t>
      </w:r>
      <w:r w:rsidR="00A75183">
        <w:rPr>
          <w:rFonts w:ascii="Times New Roman" w:eastAsia="Times New Roman" w:hAnsi="Times New Roman" w:cs="Times New Roman"/>
          <w:sz w:val="28"/>
          <w:szCs w:val="28"/>
        </w:rPr>
        <w:t xml:space="preserve">.2  </w:t>
      </w:r>
      <w:r w:rsidR="00A75183">
        <w:rPr>
          <w:rFonts w:ascii="Times New Roman" w:eastAsia="Times New Roman" w:hAnsi="Times New Roman" w:cs="Times New Roman"/>
          <w:spacing w:val="-6"/>
          <w:sz w:val="28"/>
          <w:szCs w:val="28"/>
        </w:rPr>
        <w:t>F</w:t>
      </w:r>
      <w:r w:rsidR="00A75183">
        <w:rPr>
          <w:rFonts w:ascii="Times New Roman" w:eastAsia="Times New Roman" w:hAnsi="Times New Roman" w:cs="Times New Roman"/>
          <w:sz w:val="28"/>
          <w:szCs w:val="28"/>
        </w:rPr>
        <w:t>orța</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Majoră</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reprezintă</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un</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eveniment</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w w:val="97"/>
          <w:sz w:val="28"/>
          <w:szCs w:val="28"/>
        </w:rPr>
        <w:t>neprevăzut și</w:t>
      </w:r>
      <w:r w:rsidR="00A75183">
        <w:rPr>
          <w:rFonts w:ascii="Times New Roman" w:eastAsia="Times New Roman" w:hAnsi="Times New Roman" w:cs="Times New Roman"/>
          <w:spacing w:val="-17"/>
          <w:w w:val="14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neevitat care</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apare</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pe perioada</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derulare</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Contractului</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este</w:t>
      </w:r>
      <w:r w:rsidR="00A75183">
        <w:rPr>
          <w:rFonts w:ascii="Times New Roman" w:eastAsia="Times New Roman" w:hAnsi="Times New Roman" w:cs="Times New Roman"/>
          <w:spacing w:val="15"/>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27"/>
          <w:sz w:val="28"/>
          <w:szCs w:val="28"/>
        </w:rPr>
        <w:t xml:space="preserve"> </w:t>
      </w:r>
      <w:r w:rsidR="00A75183">
        <w:rPr>
          <w:rFonts w:ascii="Times New Roman" w:eastAsia="Times New Roman" w:hAnsi="Times New Roman" w:cs="Times New Roman"/>
          <w:sz w:val="28"/>
          <w:szCs w:val="28"/>
        </w:rPr>
        <w:t>afara</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controlului părților și</w:t>
      </w:r>
      <w:r w:rsidR="00A75183">
        <w:rPr>
          <w:rFonts w:ascii="Times New Roman" w:eastAsia="Times New Roman" w:hAnsi="Times New Roman" w:cs="Times New Roman"/>
          <w:spacing w:val="-13"/>
          <w:w w:val="146"/>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1"/>
          <w:sz w:val="28"/>
          <w:szCs w:val="28"/>
        </w:rPr>
        <w:t xml:space="preserve"> î</w:t>
      </w:r>
      <w:r w:rsidR="00A75183">
        <w:rPr>
          <w:rFonts w:ascii="Times New Roman" w:eastAsia="Times New Roman" w:hAnsi="Times New Roman" w:cs="Times New Roman"/>
          <w:sz w:val="28"/>
          <w:szCs w:val="28"/>
        </w:rPr>
        <w:t>mpiedică total</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sau</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parțial</w:t>
      </w:r>
      <w:r w:rsidR="00A75183">
        <w:rPr>
          <w:rFonts w:ascii="Times New Roman" w:eastAsia="Times New Roman" w:hAnsi="Times New Roman" w:cs="Times New Roman"/>
          <w:spacing w:val="-3"/>
          <w:sz w:val="28"/>
          <w:szCs w:val="28"/>
        </w:rPr>
        <w:t xml:space="preserve"> î</w:t>
      </w:r>
      <w:r w:rsidR="00A75183">
        <w:rPr>
          <w:rFonts w:ascii="Times New Roman" w:eastAsia="Times New Roman" w:hAnsi="Times New Roman" w:cs="Times New Roman"/>
          <w:sz w:val="28"/>
          <w:szCs w:val="28"/>
        </w:rPr>
        <w:t>ndeplinirea</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obligațiilor</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 xml:space="preserve">contractuale ale acestora. </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Aceste evenimente includ, dar nu se limitează la război, cutremur,</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incendiu,</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furtună,</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w w:val="97"/>
          <w:sz w:val="28"/>
          <w:szCs w:val="28"/>
        </w:rPr>
        <w:t xml:space="preserve">inundație, </w:t>
      </w:r>
      <w:r w:rsidR="00A75183">
        <w:rPr>
          <w:rFonts w:ascii="Times New Roman" w:eastAsia="Times New Roman" w:hAnsi="Times New Roman" w:cs="Times New Roman"/>
          <w:sz w:val="28"/>
          <w:szCs w:val="28"/>
        </w:rPr>
        <w:t>alte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calamități</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naturale</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w w:val="103"/>
          <w:sz w:val="28"/>
          <w:szCs w:val="28"/>
        </w:rPr>
        <w:t>similare.</w:t>
      </w:r>
    </w:p>
    <w:p w:rsidR="00220535" w:rsidRDefault="00F57D45">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18</w:t>
      </w:r>
      <w:r w:rsidR="00A75183">
        <w:rPr>
          <w:rFonts w:ascii="Times New Roman" w:eastAsia="Times New Roman" w:hAnsi="Times New Roman" w:cs="Times New Roman"/>
          <w:sz w:val="28"/>
          <w:szCs w:val="28"/>
        </w:rPr>
        <w:t>.3  Pentru</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a</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avea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efecte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w w:val="99"/>
          <w:sz w:val="28"/>
          <w:szCs w:val="28"/>
        </w:rPr>
        <w:t>exoneratoare</w:t>
      </w:r>
      <w:r w:rsidR="00A75183">
        <w:rPr>
          <w:rFonts w:ascii="Times New Roman" w:eastAsia="Times New Roman" w:hAnsi="Times New Roman" w:cs="Times New Roman"/>
          <w:spacing w:val="-14"/>
          <w:w w:val="99"/>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răspundere,</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pacing w:val="-8"/>
          <w:sz w:val="28"/>
          <w:szCs w:val="28"/>
        </w:rPr>
        <w:t>a</w:t>
      </w:r>
      <w:r w:rsidR="00A75183">
        <w:rPr>
          <w:rFonts w:ascii="Times New Roman" w:eastAsia="Times New Roman" w:hAnsi="Times New Roman" w:cs="Times New Roman"/>
          <w:sz w:val="28"/>
          <w:szCs w:val="28"/>
        </w:rPr>
        <w:t>tât</w:t>
      </w:r>
      <w:r w:rsidR="00A75183">
        <w:rPr>
          <w:rFonts w:ascii="Times New Roman" w:eastAsia="Times New Roman" w:hAnsi="Times New Roman" w:cs="Times New Roman"/>
          <w:spacing w:val="-11"/>
          <w:sz w:val="28"/>
          <w:szCs w:val="28"/>
        </w:rPr>
        <w:t xml:space="preserve"> î</w:t>
      </w:r>
      <w:r w:rsidR="00A75183">
        <w:rPr>
          <w:rFonts w:ascii="Times New Roman" w:eastAsia="Times New Roman" w:hAnsi="Times New Roman" w:cs="Times New Roman"/>
          <w:sz w:val="28"/>
          <w:szCs w:val="28"/>
        </w:rPr>
        <w:t>nceputul,</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cât și</w:t>
      </w:r>
      <w:r w:rsidR="00A75183">
        <w:rPr>
          <w:rFonts w:ascii="Times New Roman" w:eastAsia="Times New Roman" w:hAnsi="Times New Roman" w:cs="Times New Roman"/>
          <w:spacing w:val="-27"/>
          <w:w w:val="147"/>
          <w:sz w:val="28"/>
          <w:szCs w:val="28"/>
        </w:rPr>
        <w:t xml:space="preserve"> </w:t>
      </w:r>
      <w:r w:rsidR="00A75183">
        <w:rPr>
          <w:rFonts w:ascii="Times New Roman" w:eastAsia="Times New Roman" w:hAnsi="Times New Roman" w:cs="Times New Roman"/>
          <w:sz w:val="28"/>
          <w:szCs w:val="28"/>
        </w:rPr>
        <w:t>sfâr</w:t>
      </w:r>
      <w:r w:rsidR="00A75183">
        <w:rPr>
          <w:rFonts w:ascii="Times New Roman" w:eastAsia="Times New Roman" w:hAnsi="Times New Roman" w:cs="Times New Roman"/>
          <w:spacing w:val="29"/>
          <w:sz w:val="28"/>
          <w:szCs w:val="28"/>
        </w:rPr>
        <w:t>ș</w:t>
      </w:r>
      <w:r w:rsidR="00A75183">
        <w:rPr>
          <w:rFonts w:ascii="Times New Roman" w:eastAsia="Times New Roman" w:hAnsi="Times New Roman" w:cs="Times New Roman"/>
          <w:w w:val="106"/>
          <w:sz w:val="28"/>
          <w:szCs w:val="28"/>
        </w:rPr>
        <w:t xml:space="preserve">itul </w:t>
      </w:r>
      <w:r w:rsidR="00A75183">
        <w:rPr>
          <w:rFonts w:ascii="Times New Roman" w:eastAsia="Times New Roman" w:hAnsi="Times New Roman" w:cs="Times New Roman"/>
          <w:sz w:val="28"/>
          <w:szCs w:val="28"/>
        </w:rPr>
        <w:t>evenimentului</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Forța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Majoră</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trebuie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notificate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celeilalte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parți</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z w:val="28"/>
          <w:szCs w:val="28"/>
        </w:rPr>
        <w:t>in</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termen</w:t>
      </w:r>
      <w:r w:rsidR="00A75183">
        <w:rPr>
          <w:rFonts w:ascii="Times New Roman" w:eastAsia="Times New Roman" w:hAnsi="Times New Roman" w:cs="Times New Roman"/>
          <w:spacing w:val="32"/>
          <w:sz w:val="28"/>
          <w:szCs w:val="28"/>
        </w:rPr>
        <w:t xml:space="preserve"> </w:t>
      </w:r>
      <w:r w:rsidR="00A75183">
        <w:rPr>
          <w:rFonts w:ascii="Times New Roman" w:eastAsia="Times New Roman" w:hAnsi="Times New Roman" w:cs="Times New Roman"/>
          <w:sz w:val="28"/>
          <w:szCs w:val="28"/>
        </w:rPr>
        <w:t>de 3</w:t>
      </w:r>
      <w:r w:rsidR="00A75183">
        <w:rPr>
          <w:rFonts w:ascii="Times New Roman" w:eastAsia="Times New Roman" w:hAnsi="Times New Roman" w:cs="Times New Roman"/>
          <w:spacing w:val="49"/>
          <w:sz w:val="28"/>
          <w:szCs w:val="28"/>
        </w:rPr>
        <w:t xml:space="preserve"> </w:t>
      </w:r>
      <w:r w:rsidR="00A75183">
        <w:rPr>
          <w:rFonts w:ascii="Times New Roman" w:eastAsia="Times New Roman" w:hAnsi="Times New Roman" w:cs="Times New Roman"/>
          <w:sz w:val="28"/>
          <w:szCs w:val="28"/>
        </w:rPr>
        <w:t>zile</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calendaristice</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7"/>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sz w:val="28"/>
          <w:szCs w:val="28"/>
        </w:rPr>
        <w:t>aparitie.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Omisiunea</w:t>
      </w:r>
      <w:r w:rsidR="00A75183">
        <w:rPr>
          <w:rFonts w:ascii="Times New Roman" w:eastAsia="Times New Roman" w:hAnsi="Times New Roman" w:cs="Times New Roman"/>
          <w:spacing w:val="33"/>
          <w:sz w:val="28"/>
          <w:szCs w:val="28"/>
        </w:rPr>
        <w:t xml:space="preserve"> </w:t>
      </w:r>
      <w:r w:rsidR="00A75183">
        <w:rPr>
          <w:rFonts w:ascii="Times New Roman" w:eastAsia="Times New Roman" w:hAnsi="Times New Roman" w:cs="Times New Roman"/>
          <w:sz w:val="28"/>
          <w:szCs w:val="28"/>
        </w:rPr>
        <w:t>notificării</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va</w:t>
      </w:r>
      <w:r w:rsidR="00A75183">
        <w:rPr>
          <w:rFonts w:ascii="Times New Roman" w:eastAsia="Times New Roman" w:hAnsi="Times New Roman" w:cs="Times New Roman"/>
          <w:spacing w:val="41"/>
          <w:sz w:val="28"/>
          <w:szCs w:val="28"/>
        </w:rPr>
        <w:t xml:space="preserve"> </w:t>
      </w:r>
      <w:r w:rsidR="00A75183">
        <w:rPr>
          <w:rFonts w:ascii="Times New Roman" w:eastAsia="Times New Roman" w:hAnsi="Times New Roman" w:cs="Times New Roman"/>
          <w:sz w:val="28"/>
          <w:szCs w:val="28"/>
        </w:rPr>
        <w:t>face</w:t>
      </w:r>
      <w:r w:rsidR="00A75183">
        <w:rPr>
          <w:rFonts w:ascii="Times New Roman" w:eastAsia="Times New Roman" w:hAnsi="Times New Roman" w:cs="Times New Roman"/>
          <w:spacing w:val="36"/>
          <w:sz w:val="28"/>
          <w:szCs w:val="28"/>
        </w:rPr>
        <w:t xml:space="preserve"> </w:t>
      </w:r>
      <w:r w:rsidR="00A75183">
        <w:rPr>
          <w:rFonts w:ascii="Times New Roman" w:eastAsia="Times New Roman" w:hAnsi="Times New Roman" w:cs="Times New Roman"/>
          <w:sz w:val="28"/>
          <w:szCs w:val="28"/>
        </w:rPr>
        <w:t>ca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partea care</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nu s-a</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conformat</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să</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suporte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toate daunele</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provocate</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celeilalte</w:t>
      </w:r>
      <w:r w:rsidR="00A75183">
        <w:rPr>
          <w:rFonts w:ascii="Times New Roman" w:eastAsia="Times New Roman" w:hAnsi="Times New Roman" w:cs="Times New Roman"/>
          <w:spacing w:val="20"/>
          <w:sz w:val="28"/>
          <w:szCs w:val="28"/>
        </w:rPr>
        <w:t xml:space="preserve"> </w:t>
      </w:r>
      <w:r w:rsidR="00A75183">
        <w:rPr>
          <w:rFonts w:ascii="Times New Roman" w:eastAsia="Times New Roman" w:hAnsi="Times New Roman" w:cs="Times New Roman"/>
          <w:sz w:val="28"/>
          <w:szCs w:val="28"/>
        </w:rPr>
        <w:t>părți</w:t>
      </w:r>
      <w:r w:rsidR="00A75183">
        <w:rPr>
          <w:rFonts w:ascii="Times New Roman" w:eastAsia="Times New Roman" w:hAnsi="Times New Roman" w:cs="Times New Roman"/>
          <w:spacing w:val="34"/>
          <w:sz w:val="28"/>
          <w:szCs w:val="28"/>
        </w:rPr>
        <w:t xml:space="preserve"> </w:t>
      </w:r>
      <w:r w:rsidR="00A75183">
        <w:rPr>
          <w:rFonts w:ascii="Times New Roman" w:eastAsia="Times New Roman" w:hAnsi="Times New Roman" w:cs="Times New Roman"/>
          <w:sz w:val="28"/>
          <w:szCs w:val="28"/>
        </w:rPr>
        <w:t>prin neanunțare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24"/>
          <w:sz w:val="28"/>
          <w:szCs w:val="28"/>
        </w:rPr>
        <w:t xml:space="preserve"> </w:t>
      </w:r>
      <w:r w:rsidR="00A75183">
        <w:rPr>
          <w:rFonts w:ascii="Times New Roman" w:eastAsia="Times New Roman" w:hAnsi="Times New Roman" w:cs="Times New Roman"/>
          <w:sz w:val="28"/>
          <w:szCs w:val="28"/>
        </w:rPr>
        <w:t>termen.</w:t>
      </w:r>
    </w:p>
    <w:p w:rsidR="00220535" w:rsidRDefault="00F57D45">
      <w:pPr>
        <w:jc w:val="both"/>
        <w:rPr>
          <w:rFonts w:ascii="Times New Roman" w:hAnsi="Times New Roman"/>
          <w:sz w:val="28"/>
          <w:szCs w:val="28"/>
        </w:rPr>
      </w:pPr>
      <w:r>
        <w:rPr>
          <w:rFonts w:ascii="Times New Roman" w:eastAsia="Times New Roman" w:hAnsi="Times New Roman" w:cs="Times New Roman"/>
          <w:sz w:val="28"/>
          <w:szCs w:val="28"/>
        </w:rPr>
        <w:t>18</w:t>
      </w:r>
      <w:r w:rsidR="00A75183">
        <w:rPr>
          <w:rFonts w:ascii="Times New Roman" w:eastAsia="Times New Roman" w:hAnsi="Times New Roman" w:cs="Times New Roman"/>
          <w:sz w:val="28"/>
          <w:szCs w:val="28"/>
        </w:rPr>
        <w:t xml:space="preserve">.4 </w:t>
      </w:r>
      <w:r w:rsidR="00A75183">
        <w:rPr>
          <w:rFonts w:ascii="Times New Roman" w:eastAsia="Times New Roman" w:hAnsi="Times New Roman" w:cs="Times New Roman"/>
          <w:spacing w:val="-47"/>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17"/>
          <w:sz w:val="28"/>
          <w:szCs w:val="28"/>
        </w:rPr>
        <w:t xml:space="preserve"> </w:t>
      </w:r>
      <w:r w:rsidR="00A75183">
        <w:rPr>
          <w:rFonts w:ascii="Times New Roman" w:eastAsia="Times New Roman" w:hAnsi="Times New Roman" w:cs="Times New Roman"/>
          <w:w w:val="111"/>
          <w:sz w:val="28"/>
          <w:szCs w:val="28"/>
        </w:rPr>
        <w:t>cazul în</w:t>
      </w:r>
      <w:r w:rsidR="00A75183">
        <w:rPr>
          <w:rFonts w:ascii="Times New Roman" w:eastAsia="Times New Roman" w:hAnsi="Times New Roman" w:cs="Times New Roman"/>
          <w:spacing w:val="20"/>
          <w:w w:val="111"/>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evenimentul</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9"/>
          <w:sz w:val="28"/>
          <w:szCs w:val="28"/>
        </w:rPr>
        <w:t xml:space="preserve"> </w:t>
      </w:r>
      <w:r w:rsidR="00A75183">
        <w:rPr>
          <w:rFonts w:ascii="Times New Roman" w:eastAsia="Times New Roman" w:hAnsi="Times New Roman" w:cs="Times New Roman"/>
          <w:sz w:val="28"/>
          <w:szCs w:val="28"/>
        </w:rPr>
        <w:t>Forță</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Majoră</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29"/>
          <w:sz w:val="28"/>
          <w:szCs w:val="28"/>
        </w:rPr>
        <w:t xml:space="preserve"> </w:t>
      </w:r>
      <w:r w:rsidR="00A75183">
        <w:rPr>
          <w:rFonts w:ascii="Times New Roman" w:eastAsia="Times New Roman" w:hAnsi="Times New Roman" w:cs="Times New Roman"/>
          <w:sz w:val="28"/>
          <w:szCs w:val="28"/>
        </w:rPr>
        <w:t>prelunge</w:t>
      </w:r>
      <w:r w:rsidR="00A75183">
        <w:rPr>
          <w:rFonts w:ascii="Times New Roman" w:eastAsia="Times New Roman" w:hAnsi="Times New Roman" w:cs="Times New Roman"/>
          <w:spacing w:val="10"/>
          <w:sz w:val="28"/>
          <w:szCs w:val="28"/>
        </w:rPr>
        <w:t>ș</w:t>
      </w:r>
      <w:r w:rsidR="00A75183">
        <w:rPr>
          <w:rFonts w:ascii="Times New Roman" w:eastAsia="Times New Roman" w:hAnsi="Times New Roman" w:cs="Times New Roman"/>
          <w:sz w:val="28"/>
          <w:szCs w:val="28"/>
        </w:rPr>
        <w:t>te</w:t>
      </w:r>
      <w:r w:rsidR="00A75183">
        <w:rPr>
          <w:rFonts w:ascii="Times New Roman" w:eastAsia="Times New Roman" w:hAnsi="Times New Roman" w:cs="Times New Roman"/>
          <w:spacing w:val="26"/>
          <w:sz w:val="28"/>
          <w:szCs w:val="28"/>
        </w:rPr>
        <w:t xml:space="preserve"> </w:t>
      </w:r>
      <w:r w:rsidR="00A75183">
        <w:rPr>
          <w:rFonts w:ascii="Times New Roman" w:eastAsia="Times New Roman" w:hAnsi="Times New Roman" w:cs="Times New Roman"/>
          <w:sz w:val="28"/>
          <w:szCs w:val="28"/>
        </w:rPr>
        <w:t>o</w:t>
      </w:r>
      <w:r w:rsidR="00A75183">
        <w:rPr>
          <w:rFonts w:ascii="Times New Roman" w:eastAsia="Times New Roman" w:hAnsi="Times New Roman" w:cs="Times New Roman"/>
          <w:spacing w:val="35"/>
          <w:sz w:val="28"/>
          <w:szCs w:val="28"/>
        </w:rPr>
        <w:t xml:space="preserve"> </w:t>
      </w:r>
      <w:r w:rsidR="00A75183">
        <w:rPr>
          <w:rFonts w:ascii="Times New Roman" w:eastAsia="Times New Roman" w:hAnsi="Times New Roman" w:cs="Times New Roman"/>
          <w:sz w:val="28"/>
          <w:szCs w:val="28"/>
        </w:rPr>
        <w:t>perioadă</w:t>
      </w:r>
      <w:r w:rsidR="00A75183">
        <w:rPr>
          <w:rFonts w:ascii="Times New Roman" w:eastAsia="Times New Roman" w:hAnsi="Times New Roman" w:cs="Times New Roman"/>
          <w:spacing w:val="44"/>
          <w:sz w:val="28"/>
          <w:szCs w:val="28"/>
        </w:rPr>
        <w:t xml:space="preserve"> </w:t>
      </w:r>
      <w:r w:rsidR="00A75183">
        <w:rPr>
          <w:rFonts w:ascii="Times New Roman" w:eastAsia="Times New Roman" w:hAnsi="Times New Roman" w:cs="Times New Roman"/>
          <w:sz w:val="28"/>
          <w:szCs w:val="28"/>
        </w:rPr>
        <w:t>mai mare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45</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zile,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fiecare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parte poate</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cere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rezilierea</w:t>
      </w:r>
      <w:r w:rsidR="00A75183">
        <w:rPr>
          <w:rFonts w:ascii="Times New Roman" w:eastAsia="Times New Roman" w:hAnsi="Times New Roman" w:cs="Times New Roman"/>
          <w:spacing w:val="-22"/>
          <w:sz w:val="28"/>
          <w:szCs w:val="28"/>
        </w:rPr>
        <w:t xml:space="preserve"> </w:t>
      </w:r>
      <w:r w:rsidR="00A75183">
        <w:rPr>
          <w:rFonts w:ascii="Times New Roman" w:eastAsia="Times New Roman" w:hAnsi="Times New Roman" w:cs="Times New Roman"/>
          <w:sz w:val="28"/>
          <w:szCs w:val="28"/>
        </w:rPr>
        <w:t>Contractului</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w w:val="101"/>
          <w:sz w:val="28"/>
          <w:szCs w:val="28"/>
        </w:rPr>
        <w:t xml:space="preserve">mandat </w:t>
      </w:r>
      <w:r w:rsidR="00A75183">
        <w:rPr>
          <w:rFonts w:ascii="Times New Roman" w:eastAsia="Times New Roman" w:hAnsi="Times New Roman" w:cs="Times New Roman"/>
          <w:sz w:val="28"/>
          <w:szCs w:val="28"/>
        </w:rPr>
        <w:t>fără</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niciun</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fel</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w w:val="98"/>
          <w:sz w:val="28"/>
          <w:szCs w:val="28"/>
        </w:rPr>
        <w:t>despăgubiri</w:t>
      </w:r>
      <w:r w:rsidR="00A75183">
        <w:rPr>
          <w:rFonts w:ascii="Times New Roman" w:eastAsia="Times New Roman" w:hAnsi="Times New Roman" w:cs="Times New Roman"/>
          <w:spacing w:val="-3"/>
          <w:w w:val="98"/>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sarcina</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vreuneia</w:t>
      </w:r>
      <w:r w:rsidR="00A75183">
        <w:rPr>
          <w:rFonts w:ascii="Times New Roman" w:eastAsia="Times New Roman" w:hAnsi="Times New Roman" w:cs="Times New Roman"/>
          <w:spacing w:val="-15"/>
          <w:sz w:val="28"/>
          <w:szCs w:val="28"/>
        </w:rPr>
        <w:t xml:space="preserve"> </w:t>
      </w:r>
      <w:r w:rsidR="00A75183">
        <w:rPr>
          <w:rFonts w:ascii="Times New Roman" w:eastAsia="Times New Roman" w:hAnsi="Times New Roman" w:cs="Times New Roman"/>
          <w:sz w:val="28"/>
          <w:szCs w:val="28"/>
        </w:rPr>
        <w:t>dintre</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w w:val="101"/>
          <w:sz w:val="28"/>
          <w:szCs w:val="28"/>
        </w:rPr>
        <w:t>acestea.</w:t>
      </w:r>
    </w:p>
    <w:p w:rsidR="00220535" w:rsidRDefault="00220535">
      <w:pPr>
        <w:jc w:val="both"/>
        <w:rPr>
          <w:rFonts w:ascii="Times New Roman" w:eastAsia="Times New Roman" w:hAnsi="Times New Roman" w:cs="Times New Roman"/>
          <w:w w:val="101"/>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041A6">
        <w:rPr>
          <w:rFonts w:ascii="Times New Roman" w:hAnsi="Times New Roman"/>
          <w:b/>
          <w:bCs/>
          <w:sz w:val="28"/>
          <w:szCs w:val="28"/>
        </w:rPr>
        <w:t>19</w:t>
      </w:r>
      <w:r>
        <w:rPr>
          <w:rFonts w:ascii="Times New Roman" w:hAnsi="Times New Roman"/>
          <w:b/>
          <w:bCs/>
          <w:sz w:val="28"/>
          <w:szCs w:val="28"/>
        </w:rPr>
        <w:t>.</w:t>
      </w:r>
      <w:r w:rsidR="00A75183">
        <w:rPr>
          <w:rFonts w:ascii="Times New Roman" w:hAnsi="Times New Roman"/>
          <w:b/>
          <w:bCs/>
          <w:sz w:val="28"/>
          <w:szCs w:val="28"/>
        </w:rPr>
        <w:t xml:space="preserve"> Modalitatea de soluționare a litigiilor</w:t>
      </w:r>
    </w:p>
    <w:p w:rsidR="00220535" w:rsidRDefault="00A041A6">
      <w:pPr>
        <w:jc w:val="both"/>
        <w:rPr>
          <w:rFonts w:ascii="Times New Roman" w:hAnsi="Times New Roman"/>
          <w:sz w:val="28"/>
          <w:szCs w:val="28"/>
        </w:rPr>
      </w:pPr>
      <w:r>
        <w:rPr>
          <w:rFonts w:ascii="Times New Roman" w:eastAsia="Times New Roman" w:hAnsi="Times New Roman" w:cs="Times New Roman"/>
          <w:sz w:val="28"/>
          <w:szCs w:val="28"/>
        </w:rPr>
        <w:t>19</w:t>
      </w:r>
      <w:r w:rsidR="00A75183">
        <w:rPr>
          <w:rFonts w:ascii="Times New Roman" w:eastAsia="Times New Roman" w:hAnsi="Times New Roman" w:cs="Times New Roman"/>
          <w:sz w:val="28"/>
          <w:szCs w:val="28"/>
        </w:rPr>
        <w:t>.1 Orice neînțelegeri</w:t>
      </w:r>
      <w:r w:rsidR="00A75183">
        <w:rPr>
          <w:rFonts w:ascii="Times New Roman" w:eastAsia="Times New Roman" w:hAnsi="Times New Roman" w:cs="Times New Roman"/>
          <w:spacing w:val="28"/>
          <w:sz w:val="28"/>
          <w:szCs w:val="28"/>
        </w:rPr>
        <w:t xml:space="preserve"> </w:t>
      </w:r>
      <w:r w:rsidR="00A75183">
        <w:rPr>
          <w:rFonts w:ascii="Times New Roman" w:eastAsia="Times New Roman" w:hAnsi="Times New Roman" w:cs="Times New Roman"/>
          <w:sz w:val="28"/>
          <w:szCs w:val="28"/>
        </w:rPr>
        <w:t>izvorâte</w:t>
      </w:r>
      <w:r w:rsidR="00A75183">
        <w:rPr>
          <w:rFonts w:ascii="Times New Roman" w:eastAsia="Times New Roman" w:hAnsi="Times New Roman" w:cs="Times New Roman"/>
          <w:spacing w:val="13"/>
          <w:sz w:val="28"/>
          <w:szCs w:val="28"/>
        </w:rPr>
        <w:t xml:space="preserve"> </w:t>
      </w:r>
      <w:r w:rsidR="00A75183">
        <w:rPr>
          <w:rFonts w:ascii="Times New Roman" w:eastAsia="Times New Roman" w:hAnsi="Times New Roman" w:cs="Times New Roman"/>
          <w:sz w:val="28"/>
          <w:szCs w:val="28"/>
        </w:rPr>
        <w:t>din încheierea, interpretarea, executarea</w:t>
      </w:r>
      <w:r w:rsidR="00A75183">
        <w:rPr>
          <w:rFonts w:ascii="Times New Roman" w:eastAsia="Times New Roman" w:hAnsi="Times New Roman" w:cs="Times New Roman"/>
          <w:spacing w:val="39"/>
          <w:sz w:val="28"/>
          <w:szCs w:val="28"/>
        </w:rPr>
        <w:t xml:space="preserve"> </w:t>
      </w:r>
      <w:r w:rsidR="00A75183">
        <w:rPr>
          <w:rFonts w:ascii="Times New Roman" w:eastAsia="Times New Roman" w:hAnsi="Times New Roman" w:cs="Times New Roman"/>
          <w:sz w:val="28"/>
          <w:szCs w:val="28"/>
        </w:rPr>
        <w:t>sau modificarea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clauzelor</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prezentului</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Contract</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7"/>
          <w:sz w:val="28"/>
          <w:szCs w:val="28"/>
        </w:rPr>
        <w:t xml:space="preserve"> </w:t>
      </w:r>
      <w:r w:rsidR="00A75183">
        <w:rPr>
          <w:rFonts w:ascii="Times New Roman" w:eastAsia="Times New Roman" w:hAnsi="Times New Roman" w:cs="Times New Roman"/>
          <w:sz w:val="28"/>
          <w:szCs w:val="28"/>
        </w:rPr>
        <w:t>mandat</w:t>
      </w:r>
      <w:r w:rsidR="00A75183">
        <w:rPr>
          <w:rFonts w:ascii="Times New Roman" w:eastAsia="Times New Roman" w:hAnsi="Times New Roman" w:cs="Times New Roman"/>
          <w:spacing w:val="-10"/>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soluționează pe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cale amiabilă,</w:t>
      </w:r>
      <w:r w:rsidR="00A75183">
        <w:rPr>
          <w:rFonts w:ascii="Times New Roman" w:eastAsia="Times New Roman" w:hAnsi="Times New Roman" w:cs="Times New Roman"/>
          <w:spacing w:val="-5"/>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termen</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cel</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mult</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30</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zile</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calendaristice</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3"/>
          <w:sz w:val="28"/>
          <w:szCs w:val="28"/>
        </w:rPr>
        <w:t xml:space="preserve"> </w:t>
      </w:r>
      <w:r w:rsidR="00A75183">
        <w:rPr>
          <w:rFonts w:ascii="Times New Roman" w:eastAsia="Times New Roman" w:hAnsi="Times New Roman" w:cs="Times New Roman"/>
          <w:sz w:val="28"/>
          <w:szCs w:val="28"/>
        </w:rPr>
        <w:t>la</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notificare.</w:t>
      </w:r>
    </w:p>
    <w:p w:rsidR="00220535" w:rsidRDefault="00A041A6">
      <w:pPr>
        <w:jc w:val="both"/>
        <w:rPr>
          <w:rFonts w:ascii="Times New Roman" w:hAnsi="Times New Roman"/>
          <w:sz w:val="28"/>
          <w:szCs w:val="28"/>
        </w:rPr>
      </w:pPr>
      <w:r>
        <w:rPr>
          <w:rFonts w:ascii="Times New Roman" w:eastAsia="Times New Roman" w:hAnsi="Times New Roman" w:cs="Times New Roman"/>
          <w:sz w:val="28"/>
          <w:szCs w:val="28"/>
        </w:rPr>
        <w:t>19</w:t>
      </w:r>
      <w:r w:rsidR="00A75183">
        <w:rPr>
          <w:rFonts w:ascii="Times New Roman" w:eastAsia="Times New Roman" w:hAnsi="Times New Roman" w:cs="Times New Roman"/>
          <w:sz w:val="28"/>
          <w:szCs w:val="28"/>
        </w:rPr>
        <w:t>.2</w:t>
      </w:r>
      <w:r w:rsidR="00A75183">
        <w:rPr>
          <w:rFonts w:ascii="Times New Roman" w:eastAsia="Times New Roman" w:hAnsi="Times New Roman" w:cs="Times New Roman"/>
          <w:spacing w:val="23"/>
          <w:sz w:val="28"/>
          <w:szCs w:val="28"/>
        </w:rPr>
        <w:t xml:space="preserve"> </w:t>
      </w:r>
      <w:r w:rsidR="00A75183">
        <w:rPr>
          <w:rFonts w:ascii="Times New Roman" w:eastAsia="Times New Roman" w:hAnsi="Times New Roman" w:cs="Times New Roman"/>
          <w:sz w:val="28"/>
          <w:szCs w:val="28"/>
        </w:rPr>
        <w:t>Orice</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dispută</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care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nu</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poate</w:t>
      </w:r>
      <w:r w:rsidR="00A75183">
        <w:rPr>
          <w:rFonts w:ascii="Times New Roman" w:eastAsia="Times New Roman" w:hAnsi="Times New Roman" w:cs="Times New Roman"/>
          <w:spacing w:val="-12"/>
          <w:sz w:val="28"/>
          <w:szCs w:val="28"/>
        </w:rPr>
        <w:t xml:space="preserve"> </w:t>
      </w:r>
      <w:r w:rsidR="00A75183">
        <w:rPr>
          <w:rFonts w:ascii="Times New Roman" w:eastAsia="Times New Roman" w:hAnsi="Times New Roman" w:cs="Times New Roman"/>
          <w:sz w:val="28"/>
          <w:szCs w:val="28"/>
        </w:rPr>
        <w:t>fi</w:t>
      </w:r>
      <w:r w:rsidR="00A75183">
        <w:rPr>
          <w:rFonts w:ascii="Times New Roman" w:eastAsia="Times New Roman" w:hAnsi="Times New Roman" w:cs="Times New Roman"/>
          <w:spacing w:val="-4"/>
          <w:sz w:val="28"/>
          <w:szCs w:val="28"/>
        </w:rPr>
        <w:t xml:space="preserve"> </w:t>
      </w:r>
      <w:r w:rsidR="00A75183">
        <w:rPr>
          <w:rFonts w:ascii="Times New Roman" w:eastAsia="Times New Roman" w:hAnsi="Times New Roman" w:cs="Times New Roman"/>
          <w:sz w:val="28"/>
          <w:szCs w:val="28"/>
        </w:rPr>
        <w:t>soluționată</w:t>
      </w:r>
      <w:r w:rsidR="00A75183">
        <w:rPr>
          <w:rFonts w:ascii="Times New Roman" w:eastAsia="Times New Roman" w:hAnsi="Times New Roman" w:cs="Times New Roman"/>
          <w:spacing w:val="-15"/>
          <w:sz w:val="28"/>
          <w:szCs w:val="28"/>
        </w:rPr>
        <w:t xml:space="preserve"> î</w:t>
      </w:r>
      <w:r w:rsidR="00A75183">
        <w:rPr>
          <w:rFonts w:ascii="Times New Roman" w:eastAsia="Times New Roman" w:hAnsi="Times New Roman" w:cs="Times New Roman"/>
          <w:sz w:val="28"/>
          <w:szCs w:val="28"/>
        </w:rPr>
        <w:t>n</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sz w:val="28"/>
          <w:szCs w:val="28"/>
        </w:rPr>
        <w:t>condițiile de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mai</w:t>
      </w:r>
      <w:r w:rsidR="00A75183">
        <w:rPr>
          <w:rFonts w:ascii="Times New Roman" w:eastAsia="Times New Roman" w:hAnsi="Times New Roman" w:cs="Times New Roman"/>
          <w:spacing w:val="-8"/>
          <w:sz w:val="28"/>
          <w:szCs w:val="28"/>
        </w:rPr>
        <w:t xml:space="preserve"> </w:t>
      </w:r>
      <w:r w:rsidR="00A75183">
        <w:rPr>
          <w:rFonts w:ascii="Times New Roman" w:eastAsia="Times New Roman" w:hAnsi="Times New Roman" w:cs="Times New Roman"/>
          <w:sz w:val="28"/>
          <w:szCs w:val="28"/>
        </w:rPr>
        <w:t>sus,</w:t>
      </w:r>
      <w:r w:rsidR="00A75183">
        <w:rPr>
          <w:rFonts w:ascii="Times New Roman" w:eastAsia="Times New Roman" w:hAnsi="Times New Roman" w:cs="Times New Roman"/>
          <w:spacing w:val="9"/>
          <w:sz w:val="28"/>
          <w:szCs w:val="28"/>
        </w:rPr>
        <w:t xml:space="preserve"> </w:t>
      </w:r>
      <w:r w:rsidR="00A75183">
        <w:rPr>
          <w:rFonts w:ascii="Times New Roman" w:eastAsia="Times New Roman" w:hAnsi="Times New Roman" w:cs="Times New Roman"/>
          <w:sz w:val="28"/>
          <w:szCs w:val="28"/>
        </w:rPr>
        <w:t>se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va soluționa</w:t>
      </w:r>
      <w:r w:rsidR="00A75183">
        <w:rPr>
          <w:rFonts w:ascii="Times New Roman" w:eastAsia="Times New Roman" w:hAnsi="Times New Roman" w:cs="Times New Roman"/>
          <w:spacing w:val="-6"/>
          <w:sz w:val="28"/>
          <w:szCs w:val="28"/>
        </w:rPr>
        <w:t xml:space="preserve"> </w:t>
      </w:r>
      <w:r w:rsidR="00A75183">
        <w:rPr>
          <w:rFonts w:ascii="Times New Roman" w:eastAsia="Times New Roman" w:hAnsi="Times New Roman" w:cs="Times New Roman"/>
          <w:sz w:val="28"/>
          <w:szCs w:val="28"/>
        </w:rPr>
        <w:t>de</w:t>
      </w:r>
      <w:r w:rsidR="00A75183">
        <w:rPr>
          <w:rFonts w:ascii="Times New Roman" w:eastAsia="Times New Roman" w:hAnsi="Times New Roman" w:cs="Times New Roman"/>
          <w:spacing w:val="2"/>
          <w:sz w:val="28"/>
          <w:szCs w:val="28"/>
        </w:rPr>
        <w:t xml:space="preserve"> </w:t>
      </w:r>
      <w:r w:rsidR="00A75183">
        <w:rPr>
          <w:rFonts w:ascii="Times New Roman" w:eastAsia="Times New Roman" w:hAnsi="Times New Roman" w:cs="Times New Roman"/>
          <w:sz w:val="28"/>
          <w:szCs w:val="28"/>
        </w:rPr>
        <w:t>către</w:t>
      </w:r>
      <w:r w:rsidR="00A75183">
        <w:rPr>
          <w:rFonts w:ascii="Times New Roman" w:eastAsia="Times New Roman" w:hAnsi="Times New Roman" w:cs="Times New Roman"/>
          <w:spacing w:val="5"/>
          <w:sz w:val="28"/>
          <w:szCs w:val="28"/>
        </w:rPr>
        <w:t xml:space="preserve"> </w:t>
      </w:r>
      <w:r w:rsidR="00A75183">
        <w:rPr>
          <w:rFonts w:ascii="Times New Roman" w:eastAsia="Times New Roman" w:hAnsi="Times New Roman" w:cs="Times New Roman"/>
          <w:sz w:val="28"/>
          <w:szCs w:val="28"/>
        </w:rPr>
        <w:t>instanțele</w:t>
      </w:r>
      <w:r w:rsidR="00A75183">
        <w:rPr>
          <w:rFonts w:ascii="Times New Roman" w:eastAsia="Times New Roman" w:hAnsi="Times New Roman" w:cs="Times New Roman"/>
          <w:spacing w:val="-14"/>
          <w:sz w:val="28"/>
          <w:szCs w:val="28"/>
        </w:rPr>
        <w:t xml:space="preserve"> </w:t>
      </w:r>
      <w:r w:rsidR="00A75183">
        <w:rPr>
          <w:rFonts w:ascii="Times New Roman" w:eastAsia="Times New Roman" w:hAnsi="Times New Roman" w:cs="Times New Roman"/>
          <w:sz w:val="28"/>
          <w:szCs w:val="28"/>
        </w:rPr>
        <w:t>judecătore</w:t>
      </w:r>
      <w:r w:rsidR="00A75183">
        <w:rPr>
          <w:rFonts w:ascii="Times New Roman" w:eastAsia="Times New Roman" w:hAnsi="Times New Roman" w:cs="Times New Roman"/>
          <w:spacing w:val="12"/>
          <w:sz w:val="28"/>
          <w:szCs w:val="28"/>
        </w:rPr>
        <w:t>ș</w:t>
      </w:r>
      <w:r w:rsidR="00A75183">
        <w:rPr>
          <w:rFonts w:ascii="Times New Roman" w:eastAsia="Times New Roman" w:hAnsi="Times New Roman" w:cs="Times New Roman"/>
          <w:sz w:val="28"/>
          <w:szCs w:val="28"/>
        </w:rPr>
        <w:t>ti</w:t>
      </w:r>
      <w:r w:rsidR="00A75183">
        <w:rPr>
          <w:rFonts w:ascii="Times New Roman" w:eastAsia="Times New Roman" w:hAnsi="Times New Roman" w:cs="Times New Roman"/>
          <w:spacing w:val="11"/>
          <w:sz w:val="28"/>
          <w:szCs w:val="28"/>
        </w:rPr>
        <w:t xml:space="preserve"> </w:t>
      </w:r>
      <w:r w:rsidR="00A75183">
        <w:rPr>
          <w:rFonts w:ascii="Times New Roman" w:eastAsia="Times New Roman" w:hAnsi="Times New Roman" w:cs="Times New Roman"/>
          <w:sz w:val="28"/>
          <w:szCs w:val="28"/>
        </w:rPr>
        <w:t>competențe</w:t>
      </w:r>
      <w:r w:rsidR="00A75183">
        <w:rPr>
          <w:rFonts w:ascii="Times New Roman" w:eastAsia="Times New Roman" w:hAnsi="Times New Roman" w:cs="Times New Roman"/>
          <w:spacing w:val="-18"/>
          <w:sz w:val="28"/>
          <w:szCs w:val="28"/>
        </w:rPr>
        <w:t xml:space="preserve"> </w:t>
      </w:r>
      <w:r w:rsidR="00A75183">
        <w:rPr>
          <w:rFonts w:ascii="Times New Roman" w:eastAsia="Times New Roman" w:hAnsi="Times New Roman" w:cs="Times New Roman"/>
          <w:sz w:val="28"/>
          <w:szCs w:val="28"/>
        </w:rPr>
        <w:t>din</w:t>
      </w:r>
      <w:r w:rsidR="00A75183">
        <w:rPr>
          <w:rFonts w:ascii="Times New Roman" w:eastAsia="Times New Roman" w:hAnsi="Times New Roman" w:cs="Times New Roman"/>
          <w:spacing w:val="-1"/>
          <w:sz w:val="28"/>
          <w:szCs w:val="28"/>
        </w:rPr>
        <w:t xml:space="preserve"> </w:t>
      </w:r>
      <w:r w:rsidR="00A75183">
        <w:rPr>
          <w:rFonts w:ascii="Times New Roman" w:eastAsia="Times New Roman" w:hAnsi="Times New Roman" w:cs="Times New Roman"/>
          <w:w w:val="101"/>
          <w:sz w:val="28"/>
          <w:szCs w:val="28"/>
        </w:rPr>
        <w:t>România.</w:t>
      </w:r>
    </w:p>
    <w:p w:rsidR="00397E4C" w:rsidRDefault="00397E4C">
      <w:pPr>
        <w:jc w:val="both"/>
        <w:rPr>
          <w:rFonts w:ascii="Times New Roman" w:eastAsia="Times New Roman" w:hAnsi="Times New Roman" w:cs="Times New Roman"/>
          <w:w w:val="101"/>
          <w:sz w:val="28"/>
          <w:szCs w:val="28"/>
        </w:rPr>
      </w:pPr>
    </w:p>
    <w:p w:rsidR="00220535" w:rsidRDefault="00C82917">
      <w:pPr>
        <w:jc w:val="both"/>
        <w:rPr>
          <w:rFonts w:ascii="Times New Roman" w:hAnsi="Times New Roman"/>
          <w:sz w:val="28"/>
          <w:szCs w:val="28"/>
        </w:rPr>
      </w:pPr>
      <w:r>
        <w:rPr>
          <w:rFonts w:ascii="Times New Roman" w:hAnsi="Times New Roman"/>
          <w:b/>
          <w:bCs/>
          <w:sz w:val="28"/>
          <w:szCs w:val="28"/>
        </w:rPr>
        <w:t>Art.</w:t>
      </w:r>
      <w:r w:rsidR="00A041A6">
        <w:rPr>
          <w:rFonts w:ascii="Times New Roman" w:hAnsi="Times New Roman"/>
          <w:b/>
          <w:bCs/>
          <w:sz w:val="28"/>
          <w:szCs w:val="28"/>
        </w:rPr>
        <w:t>20</w:t>
      </w:r>
      <w:r>
        <w:rPr>
          <w:rFonts w:ascii="Times New Roman" w:hAnsi="Times New Roman"/>
          <w:b/>
          <w:bCs/>
          <w:sz w:val="28"/>
          <w:szCs w:val="28"/>
        </w:rPr>
        <w:t>.</w:t>
      </w:r>
      <w:r w:rsidR="00A75183">
        <w:rPr>
          <w:rFonts w:ascii="Times New Roman" w:hAnsi="Times New Roman"/>
          <w:b/>
          <w:bCs/>
          <w:sz w:val="28"/>
          <w:szCs w:val="28"/>
        </w:rPr>
        <w:t xml:space="preserve"> Alte clauze</w:t>
      </w:r>
    </w:p>
    <w:p w:rsidR="00220535" w:rsidRDefault="00A041A6">
      <w:pPr>
        <w:pStyle w:val="LO-normal"/>
        <w:jc w:val="both"/>
        <w:rPr>
          <w:rFonts w:ascii="Times New Roman" w:hAnsi="Times New Roman"/>
          <w:sz w:val="28"/>
          <w:szCs w:val="28"/>
        </w:rPr>
      </w:pPr>
      <w:r>
        <w:rPr>
          <w:rFonts w:ascii="Times New Roman" w:eastAsia="Times New Roman" w:hAnsi="Times New Roman"/>
          <w:sz w:val="28"/>
          <w:szCs w:val="28"/>
        </w:rPr>
        <w:t>20</w:t>
      </w:r>
      <w:r w:rsidR="00A75183">
        <w:rPr>
          <w:rFonts w:ascii="Times New Roman" w:eastAsia="Times New Roman" w:hAnsi="Times New Roman"/>
          <w:sz w:val="28"/>
          <w:szCs w:val="28"/>
        </w:rPr>
        <w:t xml:space="preserve">.1 Prezentul Contract de mandat nu poate fi modificat sau completat decât prin acordul scris prealabil al Părților. Nicio Parte nu va avea dreptul să transfere, să cedeze ori să delege drepturile și obligațiile sale din prezentul Contract de mandat, </w:t>
      </w:r>
      <w:r w:rsidR="00A75183">
        <w:rPr>
          <w:rFonts w:ascii="Times New Roman" w:eastAsia="Times New Roman" w:hAnsi="Times New Roman"/>
          <w:sz w:val="28"/>
          <w:szCs w:val="28"/>
        </w:rPr>
        <w:lastRenderedPageBreak/>
        <w:t xml:space="preserve">fără consimțământul scris prealabil al celeilalte Părți, cu excepția delegării atribuțiilor mandatarului prin împuterniciri acordate unor salariați ai </w:t>
      </w:r>
      <w:r w:rsidR="009476BE">
        <w:rPr>
          <w:rFonts w:ascii="Times New Roman" w:eastAsia="Times New Roman" w:hAnsi="Times New Roman" w:cs="Times New Roman"/>
          <w:color w:val="000000"/>
          <w:spacing w:val="4"/>
          <w:w w:val="101"/>
          <w:kern w:val="0"/>
          <w:sz w:val="28"/>
          <w:szCs w:val="28"/>
          <w:lang w:val="en-US" w:eastAsia="en-US" w:bidi="ar-SA"/>
        </w:rPr>
        <w:t xml:space="preserve">S.C. </w:t>
      </w:r>
      <w:r w:rsidR="0018714D">
        <w:rPr>
          <w:rFonts w:ascii="Times New Roman" w:eastAsia="Times New Roman" w:hAnsi="Times New Roman" w:cs="Times New Roman"/>
          <w:color w:val="000000"/>
          <w:spacing w:val="4"/>
          <w:w w:val="101"/>
          <w:kern w:val="0"/>
          <w:sz w:val="28"/>
          <w:szCs w:val="28"/>
          <w:lang w:val="en-US" w:eastAsia="en-US" w:bidi="ar-SA"/>
        </w:rPr>
        <w:t>...... S.A.</w:t>
      </w:r>
      <w:r w:rsidR="00A75183">
        <w:rPr>
          <w:rFonts w:ascii="Times New Roman" w:eastAsia="Times New Roman" w:hAnsi="Times New Roman"/>
          <w:sz w:val="28"/>
          <w:szCs w:val="28"/>
        </w:rPr>
        <w:t xml:space="preserve"> în cazul în care mandatarul se află în concediu de odihnă, concediu medical, </w:t>
      </w:r>
      <w:proofErr w:type="gramStart"/>
      <w:r w:rsidR="00A75183">
        <w:rPr>
          <w:rFonts w:ascii="Times New Roman" w:eastAsia="Times New Roman" w:hAnsi="Times New Roman"/>
          <w:sz w:val="28"/>
          <w:szCs w:val="28"/>
        </w:rPr>
        <w:t>delega</w:t>
      </w:r>
      <w:proofErr w:type="gramEnd"/>
      <w:r w:rsidR="00A75183">
        <w:rPr>
          <w:rFonts w:ascii="Times New Roman" w:eastAsia="Times New Roman" w:hAnsi="Times New Roman"/>
          <w:sz w:val="28"/>
          <w:szCs w:val="28"/>
        </w:rPr>
        <w:t xml:space="preserve">ție și/sau alte situații prevăzute de lege. </w:t>
      </w:r>
    </w:p>
    <w:p w:rsidR="00220535" w:rsidRDefault="00A041A6">
      <w:pPr>
        <w:pStyle w:val="LO-normal"/>
        <w:jc w:val="both"/>
        <w:rPr>
          <w:rFonts w:ascii="Times New Roman" w:hAnsi="Times New Roman"/>
          <w:sz w:val="28"/>
          <w:szCs w:val="28"/>
        </w:rPr>
      </w:pPr>
      <w:r>
        <w:rPr>
          <w:rFonts w:ascii="Times New Roman" w:eastAsia="Times New Roman" w:hAnsi="Times New Roman"/>
          <w:sz w:val="28"/>
          <w:szCs w:val="28"/>
        </w:rPr>
        <w:t>20</w:t>
      </w:r>
      <w:r w:rsidR="00A75183">
        <w:rPr>
          <w:rFonts w:ascii="Times New Roman" w:eastAsia="Times New Roman" w:hAnsi="Times New Roman"/>
          <w:sz w:val="28"/>
          <w:szCs w:val="28"/>
        </w:rPr>
        <w:t>.2 Trimiterile la dispoziții legale din cuprinsul prezentului Contract de mandat se consideră ca fiind efectuate la cele similare în caz de modificare, completare sau abrogare.</w:t>
      </w:r>
    </w:p>
    <w:p w:rsidR="00220535" w:rsidRDefault="00A041A6">
      <w:pPr>
        <w:pStyle w:val="LO-normal"/>
        <w:jc w:val="both"/>
        <w:rPr>
          <w:rFonts w:ascii="Times New Roman" w:hAnsi="Times New Roman"/>
          <w:sz w:val="28"/>
          <w:szCs w:val="28"/>
        </w:rPr>
      </w:pPr>
      <w:r>
        <w:rPr>
          <w:rFonts w:ascii="Times New Roman" w:eastAsia="Times New Roman" w:hAnsi="Times New Roman"/>
          <w:sz w:val="28"/>
          <w:szCs w:val="28"/>
        </w:rPr>
        <w:t>20</w:t>
      </w:r>
      <w:r w:rsidR="00A75183">
        <w:rPr>
          <w:rFonts w:ascii="Times New Roman" w:eastAsia="Times New Roman" w:hAnsi="Times New Roman"/>
          <w:sz w:val="28"/>
          <w:szCs w:val="28"/>
        </w:rPr>
        <w:t>.3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rsidR="00220535" w:rsidRDefault="00A041A6">
      <w:pPr>
        <w:pStyle w:val="LO-normal"/>
        <w:jc w:val="both"/>
        <w:rPr>
          <w:rFonts w:ascii="Times New Roman" w:hAnsi="Times New Roman"/>
          <w:sz w:val="28"/>
          <w:szCs w:val="28"/>
        </w:rPr>
      </w:pPr>
      <w:r>
        <w:rPr>
          <w:rFonts w:ascii="Times New Roman" w:eastAsia="Times New Roman" w:hAnsi="Times New Roman"/>
          <w:sz w:val="28"/>
          <w:szCs w:val="28"/>
        </w:rPr>
        <w:t>20</w:t>
      </w:r>
      <w:r w:rsidR="00A75183">
        <w:rPr>
          <w:rFonts w:ascii="Times New Roman" w:eastAsia="Times New Roman" w:hAnsi="Times New Roman"/>
          <w:sz w:val="28"/>
          <w:szCs w:val="28"/>
        </w:rPr>
        <w:t>.4 În cazul în care orice prevedere din prezentul Contract de mandat sau orice aplicare a acesteia este considerată nulă, ilegală sau inaplicabilă, nu va afecta validitatea, legalitatea și aplicabilitatea restului prevederilor acestui Contract de mandat.</w:t>
      </w:r>
    </w:p>
    <w:p w:rsidR="00220535" w:rsidRDefault="00A041A6">
      <w:pPr>
        <w:pStyle w:val="LO-normal"/>
        <w:jc w:val="both"/>
        <w:rPr>
          <w:rFonts w:ascii="Times New Roman" w:eastAsia="Times New Roman" w:hAnsi="Times New Roman"/>
          <w:sz w:val="28"/>
          <w:szCs w:val="28"/>
        </w:rPr>
      </w:pPr>
      <w:r>
        <w:rPr>
          <w:rFonts w:ascii="Times New Roman" w:eastAsia="Times New Roman" w:hAnsi="Times New Roman"/>
          <w:sz w:val="28"/>
          <w:szCs w:val="28"/>
        </w:rPr>
        <w:t>20</w:t>
      </w:r>
      <w:r w:rsidR="00A75183">
        <w:rPr>
          <w:rFonts w:ascii="Times New Roman" w:eastAsia="Times New Roman" w:hAnsi="Times New Roman"/>
          <w:sz w:val="28"/>
          <w:szCs w:val="28"/>
        </w:rPr>
        <w:t>.5 Prezentul Contract de mandat, drepturile și obligațiile părților, vor fi guvernate, interpretate și puse în aplicare în conformitate cu legea română.</w:t>
      </w:r>
    </w:p>
    <w:p w:rsidR="00742847" w:rsidRDefault="00A041A6">
      <w:pPr>
        <w:pStyle w:val="LO-normal"/>
        <w:jc w:val="both"/>
        <w:rPr>
          <w:rFonts w:ascii="Times New Roman" w:eastAsia="Times New Roman" w:hAnsi="Times New Roman"/>
          <w:sz w:val="28"/>
          <w:szCs w:val="28"/>
        </w:rPr>
      </w:pPr>
      <w:r>
        <w:rPr>
          <w:rFonts w:ascii="Times New Roman" w:eastAsia="Times New Roman" w:hAnsi="Times New Roman"/>
          <w:sz w:val="28"/>
          <w:szCs w:val="28"/>
        </w:rPr>
        <w:t>20</w:t>
      </w:r>
      <w:r w:rsidR="00742847">
        <w:rPr>
          <w:rFonts w:ascii="Times New Roman" w:eastAsia="Times New Roman" w:hAnsi="Times New Roman"/>
          <w:sz w:val="28"/>
          <w:szCs w:val="28"/>
        </w:rPr>
        <w:t>.6 Modalitatea de contractare a asigurării de răspundere profesională a Consiliului de Administrație este descrisă la art. 5.5. alin. 1.</w:t>
      </w:r>
    </w:p>
    <w:p w:rsidR="00742847" w:rsidRDefault="00A041A6">
      <w:pPr>
        <w:pStyle w:val="LO-normal"/>
        <w:jc w:val="both"/>
        <w:rPr>
          <w:rFonts w:ascii="Times New Roman" w:hAnsi="Times New Roman"/>
          <w:sz w:val="28"/>
          <w:szCs w:val="28"/>
        </w:rPr>
      </w:pPr>
      <w:r>
        <w:rPr>
          <w:rFonts w:ascii="Times New Roman" w:eastAsia="Times New Roman" w:hAnsi="Times New Roman"/>
          <w:sz w:val="28"/>
          <w:szCs w:val="28"/>
        </w:rPr>
        <w:t>20</w:t>
      </w:r>
      <w:r w:rsidR="00742847">
        <w:rPr>
          <w:rFonts w:ascii="Times New Roman" w:eastAsia="Times New Roman" w:hAnsi="Times New Roman"/>
          <w:sz w:val="28"/>
          <w:szCs w:val="28"/>
        </w:rPr>
        <w:t>.7 Clauzele referitoare la clauzele de neconcurență sunt prevăzute în Anexa 2, la prezentul Contract.</w:t>
      </w:r>
    </w:p>
    <w:p w:rsidR="00220535" w:rsidRDefault="00220535">
      <w:pPr>
        <w:pStyle w:val="LO-normal"/>
        <w:jc w:val="both"/>
        <w:rPr>
          <w:rFonts w:ascii="Times New Roman" w:eastAsia="Times New Roman" w:hAnsi="Times New Roman"/>
          <w:sz w:val="28"/>
          <w:szCs w:val="28"/>
        </w:rPr>
      </w:pPr>
    </w:p>
    <w:p w:rsidR="0046783F" w:rsidRDefault="0046783F">
      <w:pPr>
        <w:pStyle w:val="LO-normal"/>
        <w:jc w:val="both"/>
        <w:rPr>
          <w:rFonts w:ascii="Times New Roman" w:eastAsia="Times New Roman" w:hAnsi="Times New Roman"/>
          <w:sz w:val="28"/>
          <w:szCs w:val="28"/>
        </w:rPr>
      </w:pPr>
    </w:p>
    <w:p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rsidR="00220535" w:rsidRDefault="00220535">
      <w:pPr>
        <w:pStyle w:val="LO-normal"/>
        <w:jc w:val="both"/>
        <w:rPr>
          <w:rFonts w:ascii="Times New Roman" w:eastAsia="Times New Roman" w:hAnsi="Times New Roman"/>
          <w:sz w:val="28"/>
          <w:szCs w:val="28"/>
        </w:rPr>
      </w:pPr>
    </w:p>
    <w:p w:rsidR="00220535" w:rsidRDefault="00220535">
      <w:pPr>
        <w:jc w:val="both"/>
        <w:rPr>
          <w:rFonts w:ascii="Times New Roman" w:hAnsi="Times New Roman" w:cs="Times New Roman"/>
          <w:color w:val="C00000"/>
          <w:sz w:val="28"/>
          <w:szCs w:val="28"/>
        </w:rPr>
      </w:pPr>
    </w:p>
    <w:p w:rsidR="00220535" w:rsidRDefault="00220535">
      <w:pPr>
        <w:jc w:val="both"/>
        <w:rPr>
          <w:rFonts w:ascii="Times New Roman" w:hAnsi="Times New Roman" w:cs="Times New Roman"/>
          <w:b/>
          <w:sz w:val="28"/>
          <w:szCs w:val="28"/>
        </w:rPr>
      </w:pPr>
    </w:p>
    <w:p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rPr>
        <w:t>S.A.</w:t>
      </w:r>
      <w:r>
        <w:rPr>
          <w:rFonts w:ascii="Times New Roman" w:hAnsi="Times New Roman" w:cs="Times New Roman"/>
          <w:b/>
          <w:sz w:val="28"/>
          <w:szCs w:val="28"/>
        </w:rPr>
        <w:tab/>
        <w:t xml:space="preserve">                         </w:t>
      </w:r>
    </w:p>
    <w:p w:rsidR="00220535" w:rsidRDefault="00A75183">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sidR="0018714D">
        <w:rPr>
          <w:rFonts w:ascii="Times New Roman" w:hAnsi="Times New Roman" w:cs="Times New Roman"/>
          <w:b/>
          <w:sz w:val="28"/>
          <w:szCs w:val="28"/>
        </w:rPr>
        <w:t>...................</w:t>
      </w:r>
      <w:r>
        <w:rPr>
          <w:rFonts w:ascii="Times New Roman" w:hAnsi="Times New Roman" w:cs="Times New Roman"/>
          <w:b/>
          <w:sz w:val="28"/>
          <w:szCs w:val="28"/>
        </w:rPr>
        <w:t>.......................................</w:t>
      </w:r>
    </w:p>
    <w:p w:rsidR="00220535" w:rsidRDefault="0018714D">
      <w:pPr>
        <w:rPr>
          <w:rFonts w:ascii="Times New Roman" w:hAnsi="Times New Roman" w:cs="Times New Roman"/>
          <w:b/>
          <w:bCs/>
        </w:rPr>
      </w:pPr>
      <w:r>
        <w:rPr>
          <w:rFonts w:ascii="Times New Roman" w:hAnsi="Times New Roman" w:cs="Times New Roman"/>
          <w:b/>
          <w:bCs/>
        </w:rPr>
        <w:t xml:space="preserve">   </w:t>
      </w:r>
    </w:p>
    <w:p w:rsidR="00220535" w:rsidRDefault="00220535">
      <w:pPr>
        <w:rPr>
          <w:rFonts w:ascii="Times New Roman" w:hAnsi="Times New Roman" w:cs="Times New Roman"/>
          <w:b/>
          <w:bCs/>
        </w:rPr>
      </w:pPr>
    </w:p>
    <w:p w:rsidR="00220535" w:rsidRDefault="00220535">
      <w:pPr>
        <w:rPr>
          <w:rFonts w:ascii="Times New Roman" w:hAnsi="Times New Roman" w:cs="Times New Roman"/>
          <w:b/>
          <w:bCs/>
        </w:rPr>
      </w:pPr>
    </w:p>
    <w:p w:rsidR="00220535" w:rsidRDefault="00A75183">
      <w:pPr>
        <w:jc w:val="both"/>
        <w:rPr>
          <w:rFonts w:ascii="Arial" w:eastAsia="Times New Roman" w:hAnsi="Arial"/>
          <w:b/>
        </w:rPr>
      </w:pPr>
      <w:r>
        <w:rPr>
          <w:rFonts w:ascii="Arial" w:eastAsia="Times New Roman" w:hAnsi="Arial"/>
          <w:b/>
        </w:rPr>
        <w:tab/>
      </w:r>
      <w:r>
        <w:rPr>
          <w:rFonts w:ascii="Times New Roman" w:hAnsi="Times New Roman" w:cs="Times New Roman"/>
          <w:b/>
          <w:sz w:val="28"/>
          <w:szCs w:val="28"/>
        </w:rPr>
        <w:tab/>
        <w:t>AVIZAT</w:t>
      </w:r>
    </w:p>
    <w:p w:rsidR="00220535" w:rsidRDefault="00A75183">
      <w:pPr>
        <w:pStyle w:val="LO-normal"/>
        <w:jc w:val="both"/>
        <w:rPr>
          <w:rFonts w:ascii="Times New Roman" w:hAnsi="Times New Roman" w:cs="Times New Roman"/>
          <w:b/>
          <w:sz w:val="28"/>
          <w:szCs w:val="28"/>
        </w:rPr>
      </w:pPr>
      <w:r>
        <w:rPr>
          <w:rFonts w:ascii="Times New Roman" w:hAnsi="Times New Roman" w:cs="Times New Roman"/>
          <w:b/>
          <w:sz w:val="28"/>
          <w:szCs w:val="28"/>
        </w:rPr>
        <w:t xml:space="preserve">          DIRECȚIA JURIDICĂ </w:t>
      </w:r>
    </w:p>
    <w:p w:rsidR="00220535" w:rsidRDefault="00A75183">
      <w:pPr>
        <w:pStyle w:val="LO-normal"/>
        <w:jc w:val="both"/>
        <w:rPr>
          <w:rFonts w:ascii="Arial" w:eastAsia="Times New Roman" w:hAnsi="Arial"/>
          <w:b/>
        </w:rPr>
      </w:pPr>
      <w:r>
        <w:br w:type="page"/>
      </w:r>
    </w:p>
    <w:p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rsidR="00220535" w:rsidRDefault="00220535">
      <w:pPr>
        <w:jc w:val="both"/>
        <w:rPr>
          <w:rFonts w:hint="eastAsia"/>
        </w:rPr>
      </w:pPr>
    </w:p>
    <w:p w:rsidR="00220535" w:rsidRDefault="00A75183">
      <w:pPr>
        <w:jc w:val="center"/>
        <w:rPr>
          <w:rFonts w:hint="eastAsia"/>
        </w:rPr>
      </w:pPr>
      <w:r>
        <w:rPr>
          <w:rFonts w:ascii="Times New Roman" w:hAnsi="Times New Roman" w:cs="Times New Roman"/>
          <w:b/>
          <w:sz w:val="28"/>
          <w:szCs w:val="28"/>
        </w:rPr>
        <w:t>OBIECTIVE ȘI INDICATORI-CHEIE DE PERFORMANȚĂ</w:t>
      </w:r>
    </w:p>
    <w:p w:rsidR="00220535" w:rsidRDefault="00220535">
      <w:pPr>
        <w:jc w:val="both"/>
        <w:rPr>
          <w:rFonts w:ascii="Times New Roman" w:hAnsi="Times New Roman"/>
          <w:sz w:val="28"/>
          <w:szCs w:val="28"/>
        </w:rPr>
      </w:pPr>
    </w:p>
    <w:p w:rsidR="00220535" w:rsidRDefault="00220535">
      <w:pPr>
        <w:jc w:val="both"/>
        <w:rPr>
          <w:rFonts w:hint="eastAsia"/>
          <w:b/>
          <w:bCs/>
        </w:rPr>
      </w:pPr>
    </w:p>
    <w:p w:rsidR="00220535" w:rsidRDefault="00220535">
      <w:pPr>
        <w:jc w:val="both"/>
        <w:rPr>
          <w:rFonts w:hint="eastAsia"/>
          <w:b/>
          <w:bCs/>
        </w:rPr>
      </w:pPr>
    </w:p>
    <w:p w:rsidR="00220535" w:rsidRDefault="00A75183">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rsidR="00220535" w:rsidRDefault="00A75183">
      <w:pPr>
        <w:jc w:val="both"/>
        <w:rPr>
          <w:rFonts w:hint="eastAsia"/>
        </w:rPr>
      </w:pPr>
      <w:r>
        <w:rPr>
          <w:rFonts w:ascii="Times New Roman" w:hAnsi="Times New Roman"/>
          <w:w w:val="85"/>
          <w:sz w:val="28"/>
          <w:szCs w:val="28"/>
        </w:rPr>
        <w:t xml:space="preserve">H.G. nr. 639/2023 </w:t>
      </w:r>
    </w:p>
    <w:p w:rsidR="00220535" w:rsidRDefault="00220535">
      <w:pPr>
        <w:jc w:val="both"/>
        <w:rPr>
          <w:rFonts w:hint="eastAsia"/>
        </w:rPr>
      </w:pPr>
    </w:p>
    <w:p w:rsidR="00220535" w:rsidRDefault="00412CD4">
      <w:pPr>
        <w:rPr>
          <w:rFonts w:ascii="Times New Roman" w:hAnsi="Times New Roman" w:cs="Times New Roman"/>
          <w:b/>
          <w:bCs/>
          <w:sz w:val="28"/>
          <w:szCs w:val="28"/>
        </w:rPr>
      </w:pPr>
      <w:r>
        <w:rPr>
          <w:rFonts w:ascii="Times New Roman" w:hAnsi="Times New Roman" w:cs="Times New Roman"/>
          <w:b/>
          <w:bCs/>
          <w:i/>
          <w:iCs/>
          <w:sz w:val="28"/>
          <w:szCs w:val="28"/>
        </w:rPr>
        <w:t>Art. 21</w:t>
      </w:r>
    </w:p>
    <w:p w:rsidR="00220535" w:rsidRDefault="00A75183">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rsidR="00220535" w:rsidRDefault="00220535">
      <w:pPr>
        <w:jc w:val="both"/>
        <w:rPr>
          <w:rFonts w:ascii="Times New Roman" w:hAnsi="Times New Roman" w:cs="Times New Roman"/>
          <w:sz w:val="28"/>
          <w:szCs w:val="28"/>
        </w:rPr>
      </w:pPr>
    </w:p>
    <w:p w:rsidR="00220535" w:rsidRDefault="00412CD4">
      <w:pPr>
        <w:jc w:val="both"/>
        <w:rPr>
          <w:rFonts w:ascii="Times New Roman" w:hAnsi="Times New Roman"/>
          <w:b/>
          <w:bCs/>
          <w:i/>
          <w:iCs/>
          <w:sz w:val="28"/>
          <w:szCs w:val="28"/>
        </w:rPr>
      </w:pPr>
      <w:r>
        <w:rPr>
          <w:rFonts w:ascii="Times New Roman" w:hAnsi="Times New Roman"/>
          <w:b/>
          <w:bCs/>
          <w:i/>
          <w:iCs/>
          <w:sz w:val="28"/>
          <w:szCs w:val="28"/>
        </w:rPr>
        <w:t>Art. 22</w:t>
      </w:r>
    </w:p>
    <w:p w:rsidR="00220535" w:rsidRDefault="00A75183">
      <w:pPr>
        <w:jc w:val="both"/>
        <w:rPr>
          <w:rFonts w:ascii="Times New Roman" w:hAnsi="Times New Roman"/>
          <w:sz w:val="28"/>
          <w:szCs w:val="28"/>
        </w:rPr>
      </w:pPr>
      <w:r>
        <w:rPr>
          <w:rFonts w:ascii="Times New Roman" w:hAnsi="Times New Roman"/>
          <w:sz w:val="28"/>
          <w:szCs w:val="28"/>
        </w:rPr>
        <w:t>În cazul inițierii de către Autoritatea Publică Tutelară a procesului de revizuire, a obiectivelor și gradelor de îndeplinire a indicatorilor-cheie de performanță, aceasta transmite propunerile sale către consiliu și, după caz, celorlalți acționari</w:t>
      </w:r>
      <w:r w:rsidR="00140D00">
        <w:rPr>
          <w:rFonts w:ascii="Times New Roman" w:hAnsi="Times New Roman"/>
          <w:sz w:val="28"/>
          <w:szCs w:val="28"/>
        </w:rPr>
        <w:t>/asociați</w:t>
      </w:r>
      <w:r>
        <w:rPr>
          <w:rFonts w:ascii="Times New Roman" w:hAnsi="Times New Roman"/>
          <w:sz w:val="28"/>
          <w:szCs w:val="28"/>
        </w:rPr>
        <w:t>.</w:t>
      </w:r>
    </w:p>
    <w:p w:rsidR="00220535" w:rsidRDefault="00220535">
      <w:pPr>
        <w:jc w:val="both"/>
        <w:rPr>
          <w:rFonts w:ascii="Times New Roman" w:hAnsi="Times New Roman"/>
          <w:sz w:val="28"/>
          <w:szCs w:val="28"/>
        </w:rPr>
      </w:pPr>
    </w:p>
    <w:p w:rsidR="00220535" w:rsidRDefault="00412CD4">
      <w:pPr>
        <w:jc w:val="both"/>
        <w:rPr>
          <w:rFonts w:ascii="Times New Roman" w:hAnsi="Times New Roman"/>
          <w:b/>
          <w:bCs/>
          <w:i/>
          <w:iCs/>
          <w:sz w:val="28"/>
          <w:szCs w:val="28"/>
        </w:rPr>
      </w:pPr>
      <w:r>
        <w:rPr>
          <w:rFonts w:ascii="Times New Roman" w:hAnsi="Times New Roman"/>
          <w:b/>
          <w:bCs/>
          <w:i/>
          <w:iCs/>
          <w:sz w:val="28"/>
          <w:szCs w:val="28"/>
        </w:rPr>
        <w:t>Art. 23</w:t>
      </w:r>
    </w:p>
    <w:p w:rsidR="00220535" w:rsidRDefault="00A75183">
      <w:pPr>
        <w:jc w:val="both"/>
        <w:rPr>
          <w:rFonts w:ascii="Times New Roman" w:hAnsi="Times New Roman"/>
          <w:sz w:val="28"/>
          <w:szCs w:val="28"/>
        </w:rPr>
      </w:pPr>
      <w:r>
        <w:rPr>
          <w:rFonts w:ascii="Times New Roman" w:hAnsi="Times New Roman"/>
          <w:sz w:val="28"/>
          <w:szCs w:val="28"/>
        </w:rPr>
        <w:t>(1) În cazul în care se constată că recomandările pentru revizuire prevăzute la art. 19 alin. (1) au impact asupra eficacității și eficienței întreprinderii, se inițiază procedura convocării adunării generale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Pr>
          <w:rFonts w:ascii="Times New Roman" w:hAnsi="Times New Roman"/>
          <w:sz w:val="28"/>
          <w:szCs w:val="28"/>
        </w:rPr>
        <w:t xml:space="preserve"> în cazul societăților, pentru aprobarea noilor niveluri supuse modificării.</w:t>
      </w:r>
    </w:p>
    <w:p w:rsidR="00220535" w:rsidRDefault="00A75183">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rsidR="00220535" w:rsidRDefault="00A75183">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rsidR="00220535" w:rsidRDefault="00220535">
      <w:pPr>
        <w:jc w:val="both"/>
        <w:rPr>
          <w:rFonts w:ascii="Times New Roman" w:hAnsi="Times New Roman"/>
          <w:sz w:val="28"/>
          <w:szCs w:val="28"/>
        </w:rPr>
      </w:pPr>
    </w:p>
    <w:p w:rsidR="00220535" w:rsidRDefault="00412CD4">
      <w:pPr>
        <w:jc w:val="both"/>
        <w:rPr>
          <w:rFonts w:ascii="Times New Roman" w:hAnsi="Times New Roman"/>
          <w:b/>
          <w:bCs/>
          <w:i/>
          <w:iCs/>
          <w:sz w:val="28"/>
          <w:szCs w:val="28"/>
        </w:rPr>
      </w:pPr>
      <w:r>
        <w:rPr>
          <w:rFonts w:ascii="Times New Roman" w:hAnsi="Times New Roman"/>
          <w:b/>
          <w:bCs/>
          <w:i/>
          <w:iCs/>
          <w:sz w:val="28"/>
          <w:szCs w:val="28"/>
        </w:rPr>
        <w:t>Art. 24</w:t>
      </w:r>
    </w:p>
    <w:p w:rsidR="00220535" w:rsidRDefault="00A75183">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rsidR="00220535" w:rsidRDefault="00A75183">
      <w:pPr>
        <w:jc w:val="both"/>
        <w:rPr>
          <w:rFonts w:ascii="Times New Roman" w:hAnsi="Times New Roman"/>
          <w:sz w:val="28"/>
          <w:szCs w:val="28"/>
        </w:rPr>
      </w:pPr>
      <w:r>
        <w:rPr>
          <w:rFonts w:ascii="Times New Roman" w:hAnsi="Times New Roman"/>
          <w:sz w:val="28"/>
          <w:szCs w:val="28"/>
        </w:rPr>
        <w:t>a) conjuncturi favorabile de piață;</w:t>
      </w:r>
    </w:p>
    <w:p w:rsidR="00220535" w:rsidRDefault="00A75183">
      <w:pPr>
        <w:jc w:val="both"/>
        <w:rPr>
          <w:rFonts w:ascii="Times New Roman" w:hAnsi="Times New Roman"/>
          <w:sz w:val="28"/>
          <w:szCs w:val="28"/>
        </w:rPr>
      </w:pPr>
      <w:r>
        <w:rPr>
          <w:rFonts w:ascii="Times New Roman" w:hAnsi="Times New Roman"/>
          <w:sz w:val="28"/>
          <w:szCs w:val="28"/>
        </w:rPr>
        <w:t>b) forța majoră;</w:t>
      </w:r>
    </w:p>
    <w:p w:rsidR="00220535" w:rsidRDefault="00A75183">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rsidR="00220535" w:rsidRDefault="00A75183">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rsidR="00220535" w:rsidRDefault="00220535">
      <w:pPr>
        <w:jc w:val="both"/>
        <w:rPr>
          <w:rFonts w:ascii="Times New Roman" w:hAnsi="Times New Roman"/>
          <w:sz w:val="28"/>
          <w:szCs w:val="28"/>
        </w:rPr>
      </w:pPr>
    </w:p>
    <w:p w:rsidR="00220535" w:rsidRDefault="00412CD4">
      <w:pPr>
        <w:jc w:val="both"/>
        <w:rPr>
          <w:rFonts w:ascii="Times New Roman" w:hAnsi="Times New Roman"/>
          <w:b/>
          <w:bCs/>
          <w:i/>
          <w:iCs/>
          <w:sz w:val="28"/>
          <w:szCs w:val="28"/>
        </w:rPr>
      </w:pPr>
      <w:r>
        <w:rPr>
          <w:rFonts w:ascii="Times New Roman" w:hAnsi="Times New Roman"/>
          <w:b/>
          <w:bCs/>
          <w:i/>
          <w:iCs/>
          <w:sz w:val="28"/>
          <w:szCs w:val="28"/>
        </w:rPr>
        <w:t>Art. 25</w:t>
      </w:r>
    </w:p>
    <w:p w:rsidR="00220535" w:rsidRDefault="00A75183">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rsidR="00220535" w:rsidRDefault="00A75183">
      <w:pPr>
        <w:jc w:val="both"/>
        <w:rPr>
          <w:rFonts w:ascii="Times New Roman" w:hAnsi="Times New Roman"/>
          <w:sz w:val="28"/>
          <w:szCs w:val="28"/>
        </w:rPr>
      </w:pPr>
      <w:r>
        <w:rPr>
          <w:rFonts w:ascii="Times New Roman" w:hAnsi="Times New Roman"/>
          <w:sz w:val="28"/>
          <w:szCs w:val="28"/>
        </w:rPr>
        <w:lastRenderedPageBreak/>
        <w:t>(2) Valorile modificate ale ICP se transmit AMEPIP în vederea avizării și includerii în tabloul de bord.</w:t>
      </w:r>
    </w:p>
    <w:p w:rsidR="00220535" w:rsidRDefault="00220535">
      <w:pPr>
        <w:jc w:val="both"/>
        <w:rPr>
          <w:rFonts w:ascii="Times New Roman" w:hAnsi="Times New Roman" w:cs="Times New Roman"/>
          <w:b/>
          <w:sz w:val="28"/>
          <w:szCs w:val="28"/>
        </w:rPr>
      </w:pPr>
    </w:p>
    <w:p w:rsidR="00220535" w:rsidRDefault="00220535">
      <w:pPr>
        <w:jc w:val="both"/>
        <w:rPr>
          <w:rFonts w:ascii="Times New Roman" w:hAnsi="Times New Roman" w:cs="Times New Roman"/>
          <w:b/>
          <w:sz w:val="28"/>
          <w:szCs w:val="28"/>
        </w:rPr>
      </w:pPr>
    </w:p>
    <w:p w:rsidR="00220535" w:rsidRDefault="00220535">
      <w:pPr>
        <w:jc w:val="both"/>
        <w:rPr>
          <w:rFonts w:ascii="Times New Roman" w:hAnsi="Times New Roman" w:cs="Times New Roman"/>
          <w:b/>
          <w:sz w:val="28"/>
          <w:szCs w:val="28"/>
        </w:rPr>
      </w:pPr>
    </w:p>
    <w:p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Anexa 2 la contractul de mandat nr. _________ din data de __________</w:t>
      </w:r>
    </w:p>
    <w:p w:rsidR="00220535" w:rsidRDefault="00220535">
      <w:pPr>
        <w:jc w:val="both"/>
        <w:rPr>
          <w:rFonts w:ascii="Times New Roman" w:hAnsi="Times New Roman" w:cs="Times New Roman"/>
          <w:b/>
          <w:sz w:val="28"/>
          <w:szCs w:val="28"/>
        </w:rPr>
      </w:pPr>
    </w:p>
    <w:p w:rsidR="00220535" w:rsidRDefault="00A75183">
      <w:pPr>
        <w:jc w:val="center"/>
        <w:rPr>
          <w:rFonts w:hint="eastAsia"/>
        </w:rPr>
      </w:pPr>
      <w:r>
        <w:rPr>
          <w:rFonts w:ascii="Times New Roman" w:hAnsi="Times New Roman" w:cs="Times New Roman"/>
          <w:b/>
          <w:sz w:val="28"/>
          <w:szCs w:val="28"/>
        </w:rPr>
        <w:t>OBLIGAȚII DE NECONCURENȚĂ</w:t>
      </w:r>
    </w:p>
    <w:p w:rsidR="00220535" w:rsidRDefault="00220535">
      <w:pPr>
        <w:jc w:val="both"/>
        <w:rPr>
          <w:rFonts w:ascii="Times New Roman" w:hAnsi="Times New Roman" w:cs="Times New Roman"/>
          <w:b/>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1.2 să nu asiste în orice mod, orice persoană ale cărei activități sunt în concurența cu sau care prejudiciază în orice alt mod activitatile comerciale ale Societății.</w:t>
      </w:r>
    </w:p>
    <w:p w:rsidR="00220535" w:rsidRDefault="00220535">
      <w:pPr>
        <w:ind w:firstLine="720"/>
        <w:jc w:val="both"/>
        <w:rPr>
          <w:rFonts w:ascii="Times New Roman" w:hAnsi="Times New Roman" w:cs="Times New Roman"/>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2.4 interfera cu, sau afecta ori încerca să afecteze, relaţiile de afaceri ale Societăţii (în mod expres, implicit sau altfel) cu oricare dintre clienţii, cumpărătorii sau furnizorii acesteia.</w:t>
      </w:r>
    </w:p>
    <w:p w:rsidR="00220535" w:rsidRDefault="00220535">
      <w:pPr>
        <w:ind w:firstLine="720"/>
        <w:jc w:val="both"/>
        <w:rPr>
          <w:rFonts w:ascii="Times New Roman" w:hAnsi="Times New Roman" w:cs="Times New Roman"/>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3. Încălcarea obligațiilor de neconcurență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p w:rsidR="00220535" w:rsidRDefault="00220535">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220535">
        <w:tc>
          <w:tcPr>
            <w:tcW w:w="4927" w:type="dxa"/>
            <w:gridSpan w:val="2"/>
          </w:tcPr>
          <w:p w:rsidR="00220535" w:rsidRDefault="00220535">
            <w:pPr>
              <w:pStyle w:val="NoSpacing"/>
              <w:widowControl w:val="0"/>
              <w:spacing w:line="240" w:lineRule="exact"/>
              <w:jc w:val="both"/>
              <w:rPr>
                <w:rFonts w:ascii="Times New Roman" w:hAnsi="Times New Roman" w:cs="Times New Roman"/>
                <w:b/>
                <w:sz w:val="28"/>
                <w:szCs w:val="28"/>
                <w:lang w:val="fr-FR"/>
              </w:rPr>
            </w:pPr>
          </w:p>
          <w:p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rsidR="00220535" w:rsidRDefault="00220535">
            <w:pPr>
              <w:widowControl w:val="0"/>
              <w:jc w:val="both"/>
              <w:rPr>
                <w:rFonts w:ascii="Times New Roman" w:hAnsi="Times New Roman" w:cs="Times New Roman"/>
                <w:b/>
                <w:bCs/>
                <w:sz w:val="28"/>
                <w:szCs w:val="28"/>
              </w:rPr>
            </w:pPr>
          </w:p>
        </w:tc>
        <w:tc>
          <w:tcPr>
            <w:tcW w:w="4818" w:type="dxa"/>
          </w:tcPr>
          <w:p w:rsidR="00220535" w:rsidRDefault="00220535">
            <w:pPr>
              <w:pStyle w:val="NoSpacing"/>
              <w:widowControl w:val="0"/>
              <w:spacing w:line="240" w:lineRule="exact"/>
              <w:jc w:val="both"/>
              <w:rPr>
                <w:rFonts w:ascii="Times New Roman" w:hAnsi="Times New Roman" w:cs="Times New Roman"/>
                <w:b/>
                <w:sz w:val="28"/>
                <w:szCs w:val="28"/>
                <w:lang w:val="fr-FR"/>
              </w:rPr>
            </w:pPr>
          </w:p>
          <w:p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rsidR="00220535" w:rsidRDefault="00220535">
            <w:pPr>
              <w:pStyle w:val="NoSpacing"/>
              <w:widowControl w:val="0"/>
              <w:spacing w:line="240" w:lineRule="exact"/>
              <w:jc w:val="both"/>
              <w:rPr>
                <w:rFonts w:ascii="Times New Roman" w:hAnsi="Times New Roman" w:cs="Times New Roman"/>
                <w:b/>
                <w:sz w:val="28"/>
                <w:szCs w:val="28"/>
              </w:rPr>
            </w:pPr>
          </w:p>
          <w:p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rsidR="00220535" w:rsidRDefault="00220535">
            <w:pPr>
              <w:widowControl w:val="0"/>
              <w:jc w:val="both"/>
              <w:rPr>
                <w:rFonts w:ascii="Times New Roman" w:hAnsi="Times New Roman" w:cs="Times New Roman"/>
                <w:sz w:val="28"/>
                <w:szCs w:val="28"/>
              </w:rPr>
            </w:pPr>
          </w:p>
        </w:tc>
      </w:tr>
      <w:tr w:rsidR="00220535">
        <w:tc>
          <w:tcPr>
            <w:tcW w:w="4858" w:type="dxa"/>
          </w:tcPr>
          <w:p w:rsidR="00220535" w:rsidRDefault="00220535">
            <w:pPr>
              <w:widowControl w:val="0"/>
              <w:jc w:val="both"/>
              <w:rPr>
                <w:rFonts w:ascii="Times New Roman" w:hAnsi="Times New Roman" w:cs="Times New Roman"/>
                <w:sz w:val="28"/>
                <w:szCs w:val="28"/>
              </w:rPr>
            </w:pPr>
          </w:p>
        </w:tc>
        <w:tc>
          <w:tcPr>
            <w:tcW w:w="4887" w:type="dxa"/>
            <w:gridSpan w:val="2"/>
          </w:tcPr>
          <w:p w:rsidR="00220535" w:rsidRDefault="00220535">
            <w:pPr>
              <w:widowControl w:val="0"/>
              <w:jc w:val="both"/>
              <w:rPr>
                <w:rFonts w:ascii="Times New Roman" w:hAnsi="Times New Roman" w:cs="Times New Roman"/>
                <w:sz w:val="28"/>
                <w:szCs w:val="28"/>
              </w:rPr>
            </w:pPr>
          </w:p>
        </w:tc>
      </w:tr>
    </w:tbl>
    <w:p w:rsidR="00220535" w:rsidRDefault="00220535">
      <w:pPr>
        <w:jc w:val="both"/>
        <w:rPr>
          <w:rFonts w:ascii="Times New Roman" w:hAnsi="Times New Roman" w:cs="Times New Roman"/>
          <w:sz w:val="28"/>
          <w:szCs w:val="28"/>
        </w:rPr>
      </w:pPr>
    </w:p>
    <w:p w:rsidR="00220535" w:rsidRDefault="00220535">
      <w:pPr>
        <w:jc w:val="both"/>
        <w:rPr>
          <w:rFonts w:ascii="Times New Roman" w:hAnsi="Times New Roman" w:cs="Times New Roman"/>
          <w:sz w:val="28"/>
          <w:szCs w:val="28"/>
        </w:rPr>
      </w:pPr>
    </w:p>
    <w:p w:rsidR="00220535" w:rsidRDefault="00220535">
      <w:pPr>
        <w:jc w:val="both"/>
        <w:rPr>
          <w:rFonts w:ascii="Times New Roman" w:hAnsi="Times New Roman" w:cs="Times New Roman"/>
          <w:sz w:val="28"/>
          <w:szCs w:val="28"/>
        </w:rPr>
      </w:pPr>
    </w:p>
    <w:p w:rsidR="00220535" w:rsidRDefault="00220535">
      <w:pPr>
        <w:jc w:val="both"/>
        <w:rPr>
          <w:rFonts w:ascii="Times New Roman" w:hAnsi="Times New Roman" w:cs="Times New Roman"/>
          <w:sz w:val="28"/>
          <w:szCs w:val="28"/>
        </w:rPr>
      </w:pPr>
    </w:p>
    <w:p w:rsidR="00220535" w:rsidRDefault="00A75183">
      <w:pPr>
        <w:jc w:val="both"/>
        <w:rPr>
          <w:rFonts w:ascii="Times New Roman" w:hAnsi="Times New Roman" w:cs="Times New Roman"/>
          <w:b/>
          <w:sz w:val="28"/>
          <w:szCs w:val="28"/>
        </w:rPr>
      </w:pPr>
      <w:bookmarkStart w:id="5" w:name="_Hlk139882829"/>
      <w:r>
        <w:rPr>
          <w:rFonts w:ascii="Times New Roman" w:hAnsi="Times New Roman" w:cs="Times New Roman"/>
          <w:b/>
          <w:sz w:val="28"/>
          <w:szCs w:val="28"/>
        </w:rPr>
        <w:t>Anexa 3 la contractul de mandat nr. _________ din data de __________</w:t>
      </w:r>
      <w:bookmarkEnd w:id="5"/>
    </w:p>
    <w:p w:rsidR="00220535" w:rsidRDefault="00220535">
      <w:pPr>
        <w:jc w:val="both"/>
        <w:rPr>
          <w:rFonts w:ascii="Times New Roman" w:hAnsi="Times New Roman" w:cs="Times New Roman"/>
          <w:sz w:val="28"/>
          <w:szCs w:val="28"/>
        </w:rPr>
      </w:pPr>
    </w:p>
    <w:p w:rsidR="00220535" w:rsidRDefault="00A75183">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rsidR="00220535" w:rsidRDefault="00A75183">
      <w:pPr>
        <w:jc w:val="both"/>
        <w:rPr>
          <w:rFonts w:ascii="Times New Roman" w:hAnsi="Times New Roman" w:cs="Times New Roman"/>
          <w:sz w:val="28"/>
          <w:szCs w:val="28"/>
        </w:rPr>
      </w:pPr>
      <w:r>
        <w:rPr>
          <w:rFonts w:ascii="Times New Roman" w:hAnsi="Times New Roman" w:cs="Times New Roman"/>
          <w:sz w:val="28"/>
          <w:szCs w:val="28"/>
        </w:rPr>
        <w:t>Încheiat între:</w:t>
      </w:r>
    </w:p>
    <w:p w:rsidR="00220535" w:rsidRDefault="00A75183">
      <w:pPr>
        <w:pStyle w:val="NoSpacing"/>
        <w:spacing w:line="276" w:lineRule="auto"/>
        <w:jc w:val="both"/>
        <w:rPr>
          <w:color w:val="000000"/>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w:t>
      </w:r>
      <w:r w:rsidR="00140D00">
        <w:rPr>
          <w:rFonts w:ascii="Times New Roman" w:eastAsia="Times New Roman" w:hAnsi="Times New Roman" w:cs="Times New Roman"/>
          <w:w w:val="101"/>
          <w:sz w:val="28"/>
          <w:szCs w:val="28"/>
        </w:rPr>
        <w:t>/</w:t>
      </w:r>
      <w:r w:rsidR="00140D00">
        <w:rPr>
          <w:rFonts w:ascii="Times New Roman" w:hAnsi="Times New Roman"/>
          <w:sz w:val="28"/>
          <w:szCs w:val="28"/>
        </w:rPr>
        <w:t>Asociaților</w:t>
      </w:r>
      <w:r>
        <w:rPr>
          <w:rFonts w:ascii="Times New Roman" w:eastAsia="Times New Roman" w:hAnsi="Times New Roman" w:cs="Times New Roman"/>
          <w:color w:val="000000"/>
          <w:w w:val="101"/>
          <w:sz w:val="28"/>
          <w:szCs w:val="28"/>
          <w:lang w:val="ro-RO"/>
        </w:rPr>
        <w:t xml:space="preserve">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rsidR="00220535" w:rsidRDefault="00A75183">
      <w:pPr>
        <w:jc w:val="both"/>
        <w:rPr>
          <w:rFonts w:hint="eastAsia"/>
        </w:rPr>
      </w:pPr>
      <w:r>
        <w:rPr>
          <w:rFonts w:ascii="Times New Roman" w:hAnsi="Times New Roman" w:cs="Times New Roman"/>
          <w:sz w:val="28"/>
          <w:szCs w:val="28"/>
        </w:rPr>
        <w:t>Si:</w:t>
      </w:r>
    </w:p>
    <w:p w:rsidR="00220535" w:rsidRDefault="00A75183">
      <w:pPr>
        <w:pStyle w:val="NoSpacing"/>
        <w:spacing w:line="276" w:lineRule="auto"/>
        <w:jc w:val="both"/>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r>
        <w:rPr>
          <w:rFonts w:ascii="Times New Roman" w:hAnsi="Times New Roman" w:cs="Times New Roman"/>
          <w:sz w:val="28"/>
          <w:szCs w:val="28"/>
        </w:rPr>
        <w:t>în calitate de Administrator</w:t>
      </w:r>
      <w:r>
        <w:rPr>
          <w:rFonts w:ascii="Times New Roman" w:hAnsi="Times New Roman" w:cs="Times New Roman"/>
          <w:b/>
          <w:bCs/>
          <w:sz w:val="28"/>
          <w:szCs w:val="28"/>
        </w:rPr>
        <w:t xml:space="preserve"> </w:t>
      </w:r>
      <w:r>
        <w:rPr>
          <w:rFonts w:ascii="Times New Roman" w:hAnsi="Times New Roman" w:cs="Times New Roman"/>
          <w:sz w:val="28"/>
          <w:szCs w:val="28"/>
        </w:rPr>
        <w:t xml:space="preserve">(denumit in continuare MANDATAR), </w:t>
      </w:r>
      <w:r>
        <w:rPr>
          <w:rFonts w:ascii="Times New Roman" w:eastAsia="Arial Narrow" w:hAnsi="Times New Roman" w:cs="Times New Roman"/>
          <w:sz w:val="28"/>
          <w:szCs w:val="28"/>
        </w:rPr>
        <w:t xml:space="preserve">denumite colectiv </w:t>
      </w:r>
      <w:r>
        <w:rPr>
          <w:rFonts w:ascii="Times New Roman" w:hAnsi="Times New Roman" w:cs="Times New Roman"/>
          <w:sz w:val="28"/>
          <w:szCs w:val="28"/>
        </w:rPr>
        <w:t xml:space="preserve">„Părţile" </w:t>
      </w:r>
      <w:r>
        <w:rPr>
          <w:rFonts w:ascii="Times New Roman" w:eastAsia="Arial Narrow" w:hAnsi="Times New Roman" w:cs="Times New Roman"/>
          <w:sz w:val="28"/>
          <w:szCs w:val="28"/>
        </w:rPr>
        <w:t xml:space="preserve">şi individual </w:t>
      </w:r>
      <w:r>
        <w:rPr>
          <w:rFonts w:ascii="Times New Roman" w:hAnsi="Times New Roman" w:cs="Times New Roman"/>
          <w:sz w:val="28"/>
          <w:szCs w:val="28"/>
        </w:rPr>
        <w:t>„Partea" / „Fiecare Parte"</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bookmarkStart w:id="6" w:name="bookmark26"/>
      <w:r>
        <w:rPr>
          <w:rFonts w:ascii="Times New Roman" w:hAnsi="Times New Roman" w:cs="Times New Roman"/>
          <w:b/>
          <w:bCs/>
          <w:sz w:val="28"/>
          <w:szCs w:val="28"/>
        </w:rPr>
        <w:t>Capitolul 1. Definiţii</w:t>
      </w:r>
      <w:bookmarkEnd w:id="6"/>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cadrul prezentului Acord de Confidenţialitate termenii folosiţi vor avea înţelesurile indicate mai jos:</w:t>
      </w:r>
    </w:p>
    <w:p w:rsidR="00220535"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220535">
        <w:tc>
          <w:tcPr>
            <w:tcW w:w="3597" w:type="dxa"/>
          </w:tcPr>
          <w:p w:rsidR="00220535" w:rsidRDefault="00A75183">
            <w:pPr>
              <w:pStyle w:val="NoSpacing"/>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Reprezentanţii</w:t>
            </w:r>
          </w:p>
          <w:p w:rsidR="00220535" w:rsidRDefault="00A75183" w:rsidP="0018714D">
            <w:pPr>
              <w:pStyle w:val="NoSpacing"/>
              <w:widowControl w:val="0"/>
              <w:spacing w:line="276" w:lineRule="auto"/>
              <w:jc w:val="both"/>
            </w:pPr>
            <w:r>
              <w:rPr>
                <w:rFonts w:ascii="Times New Roman" w:hAnsi="Times New Roman" w:cs="Times New Roman"/>
                <w:b/>
                <w:sz w:val="28"/>
                <w:szCs w:val="28"/>
              </w:rPr>
              <w:t>S.C</w:t>
            </w:r>
            <w:proofErr w:type="gramStart"/>
            <w:r>
              <w:rPr>
                <w:rFonts w:ascii="Times New Roman" w:hAnsi="Times New Roman" w:cs="Times New Roman"/>
                <w:b/>
                <w:sz w:val="28"/>
                <w:szCs w:val="28"/>
              </w:rPr>
              <w:t xml:space="preserve">. </w:t>
            </w:r>
            <w:r w:rsidR="0018714D">
              <w:rPr>
                <w:rFonts w:ascii="Times New Roman" w:hAnsi="Times New Roman" w:cs="Times New Roman"/>
                <w:b/>
                <w:sz w:val="28"/>
                <w:szCs w:val="28"/>
                <w:lang w:val="ro-RO"/>
              </w:rPr>
              <w:t>................................</w:t>
            </w:r>
            <w:proofErr w:type="gramEnd"/>
            <w:r w:rsidR="0018714D">
              <w:rPr>
                <w:rFonts w:ascii="Times New Roman" w:hAnsi="Times New Roman" w:cs="Times New Roman"/>
                <w:b/>
                <w:sz w:val="28"/>
                <w:szCs w:val="28"/>
                <w:lang w:val="ro-RO"/>
              </w:rPr>
              <w:t xml:space="preserve"> </w:t>
            </w:r>
            <w:r>
              <w:rPr>
                <w:rFonts w:ascii="Times New Roman" w:hAnsi="Times New Roman" w:cs="Times New Roman"/>
                <w:b/>
                <w:sz w:val="28"/>
                <w:szCs w:val="28"/>
              </w:rPr>
              <w:t>S.A.</w:t>
            </w:r>
          </w:p>
        </w:tc>
        <w:tc>
          <w:tcPr>
            <w:tcW w:w="5762" w:type="dxa"/>
          </w:tcPr>
          <w:p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sunt toţi angajaţii, agenţii, consilierii, auditorii, consultanţii  şi orice alte persoane împuternicite sa reprezinte şi sa angajeze juridic societatea;</w:t>
            </w:r>
          </w:p>
        </w:tc>
      </w:tr>
      <w:tr w:rsidR="00220535">
        <w:tc>
          <w:tcPr>
            <w:tcW w:w="3597" w:type="dxa"/>
          </w:tcPr>
          <w:p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Mandatar</w:t>
            </w:r>
          </w:p>
        </w:tc>
        <w:tc>
          <w:tcPr>
            <w:tcW w:w="5762" w:type="dxa"/>
          </w:tcPr>
          <w:p w:rsidR="00220535" w:rsidRDefault="00A75183">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220535">
        <w:tc>
          <w:tcPr>
            <w:tcW w:w="3597" w:type="dxa"/>
          </w:tcPr>
          <w:p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Contractul</w:t>
            </w:r>
          </w:p>
        </w:tc>
        <w:tc>
          <w:tcPr>
            <w:tcW w:w="5762" w:type="dxa"/>
          </w:tcPr>
          <w:p w:rsidR="00220535" w:rsidRDefault="00A75183">
            <w:pPr>
              <w:widowControl w:val="0"/>
              <w:jc w:val="both"/>
              <w:rPr>
                <w:rFonts w:ascii="Times New Roman" w:hAnsi="Times New Roman" w:cs="Times New Roman"/>
                <w:sz w:val="28"/>
                <w:szCs w:val="28"/>
              </w:rPr>
            </w:pPr>
            <w:proofErr w:type="gramStart"/>
            <w:r>
              <w:rPr>
                <w:rFonts w:ascii="Times New Roman" w:eastAsia="Calibri" w:hAnsi="Times New Roman" w:cs="Times New Roman"/>
                <w:kern w:val="0"/>
                <w:sz w:val="28"/>
                <w:szCs w:val="28"/>
                <w:lang w:val="en-US" w:eastAsia="en-US" w:bidi="ar-SA"/>
              </w:rPr>
              <w:t>este</w:t>
            </w:r>
            <w:proofErr w:type="gramEnd"/>
            <w:r>
              <w:rPr>
                <w:rFonts w:ascii="Times New Roman" w:eastAsia="Calibri" w:hAnsi="Times New Roman" w:cs="Times New Roman"/>
                <w:kern w:val="0"/>
                <w:sz w:val="28"/>
                <w:szCs w:val="28"/>
                <w:lang w:val="en-US" w:eastAsia="en-US" w:bidi="ar-SA"/>
              </w:rPr>
              <w:t xml:space="preserve"> Contractul de Mandat nr. _____ din data de ________________</w:t>
            </w:r>
          </w:p>
          <w:p w:rsidR="00220535" w:rsidRDefault="00A75183">
            <w:pPr>
              <w:pStyle w:val="NoSpacing"/>
              <w:widowControl w:val="0"/>
              <w:spacing w:line="240" w:lineRule="exact"/>
              <w:jc w:val="both"/>
              <w:rPr>
                <w:rFonts w:ascii="Times New Roman" w:hAnsi="Times New Roman" w:cs="Times New Roman"/>
                <w:sz w:val="28"/>
                <w:szCs w:val="28"/>
              </w:rPr>
            </w:pPr>
            <w:r>
              <w:rPr>
                <w:rFonts w:ascii="Times New Roman" w:hAnsi="Times New Roman" w:cs="Times New Roman"/>
                <w:sz w:val="28"/>
                <w:szCs w:val="28"/>
                <w:lang w:val="fr-FR"/>
              </w:rPr>
              <w:t xml:space="preserve">încheiat între S.C. </w:t>
            </w:r>
            <w:r w:rsidR="0018714D">
              <w:rPr>
                <w:rFonts w:ascii="Times New Roman" w:hAnsi="Times New Roman" w:cs="Times New Roman"/>
                <w:sz w:val="28"/>
                <w:szCs w:val="28"/>
                <w:lang w:val="fr-FR"/>
              </w:rPr>
              <w:t xml:space="preserve">...... </w:t>
            </w:r>
            <w:r>
              <w:rPr>
                <w:rFonts w:ascii="Times New Roman" w:hAnsi="Times New Roman" w:cs="Times New Roman"/>
                <w:sz w:val="28"/>
                <w:szCs w:val="28"/>
                <w:lang w:val="fr-FR"/>
              </w:rPr>
              <w:t>S.A.</w:t>
            </w:r>
            <w:r>
              <w:rPr>
                <w:rFonts w:ascii="Times New Roman" w:hAnsi="Times New Roman" w:cs="Times New Roman"/>
                <w:sz w:val="28"/>
                <w:szCs w:val="28"/>
              </w:rPr>
              <w:t xml:space="preserve"> şi Mandatar;</w:t>
            </w:r>
          </w:p>
        </w:tc>
      </w:tr>
    </w:tbl>
    <w:p w:rsidR="00220535" w:rsidRDefault="00220535">
      <w:pPr>
        <w:tabs>
          <w:tab w:val="left" w:pos="889"/>
        </w:tabs>
        <w:jc w:val="both"/>
        <w:rPr>
          <w:rFonts w:ascii="Times New Roman" w:hAnsi="Times New Roman" w:cs="Times New Roman"/>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Informaţiile Confidenţiale</w:t>
      </w:r>
      <w:r>
        <w:rPr>
          <w:rFonts w:ascii="Times New Roman" w:eastAsia="Arial Narrow" w:hAnsi="Times New Roman" w:cs="Times New Roman"/>
          <w:sz w:val="28"/>
          <w:szCs w:val="28"/>
        </w:rPr>
        <w:t xml:space="preserve"> sunt:</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Orice analize, compilaţii, date, sinteze, rezumate, previziuni sau orice alte documente (scrise de mână sau procesate în orice alt mod), redactate de către Mandatar care conţin sau se fundamentează în totalitate sau parţial pe informaţiile furnizate de către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gramStart"/>
      <w:r>
        <w:rPr>
          <w:rFonts w:ascii="Times New Roman" w:hAnsi="Times New Roman" w:cs="Times New Roman"/>
          <w:sz w:val="28"/>
          <w:szCs w:val="28"/>
        </w:rPr>
        <w:t>şi/sau</w:t>
      </w:r>
      <w:proofErr w:type="gramEnd"/>
      <w:r>
        <w:rPr>
          <w:rFonts w:ascii="Times New Roman" w:hAnsi="Times New Roman" w:cs="Times New Roman"/>
          <w:sz w:val="28"/>
          <w:szCs w:val="28"/>
        </w:rPr>
        <w:t xml:space="preserve"> de Reprezentanţii acesteia;</w:t>
      </w:r>
    </w:p>
    <w:p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clasificate “Secret de serviciu” sunt informaţiile aparţinătoare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gramStart"/>
      <w:r>
        <w:rPr>
          <w:rFonts w:ascii="Times New Roman" w:hAnsi="Times New Roman" w:cs="Times New Roman"/>
          <w:sz w:val="28"/>
          <w:szCs w:val="28"/>
        </w:rPr>
        <w:t>care</w:t>
      </w:r>
      <w:proofErr w:type="gramEnd"/>
      <w:r>
        <w:rPr>
          <w:rFonts w:ascii="Times New Roman" w:hAnsi="Times New Roman" w:cs="Times New Roman"/>
          <w:sz w:val="28"/>
          <w:szCs w:val="28"/>
        </w:rPr>
        <w:t xml:space="preserve"> sunt înregistrate şi marcate corespunzător in conformitate cu prevederile legale.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Nu intră în categoria informaţiilor confidenţiale următoarele :</w:t>
      </w:r>
    </w:p>
    <w:p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În toate cazurile, sarcina probării faptului că Informaţiile Confidenţiale au intrat în posesia Mandatarului anterior semnării prezentului Acord de Confidenţialitate îi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reveni Mandatarului;</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Informaţii care au caracter public sau devin publice prin orice mijloace care exclud culpa sau neglijenţa Mandatarului;</w:t>
      </w:r>
    </w:p>
    <w:p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puse la dispoziţia Mandatarului în mod legal şi fără obligaţia de confidenţialitate de către un terţ care la rândul său dupa cunostinta Mandatarului nu este ţinut </w:t>
      </w:r>
      <w:proofErr w:type="gramStart"/>
      <w:r>
        <w:rPr>
          <w:rFonts w:ascii="Times New Roman" w:hAnsi="Times New Roman" w:cs="Times New Roman"/>
          <w:sz w:val="28"/>
          <w:szCs w:val="28"/>
          <w:lang w:val="fr-FR"/>
        </w:rPr>
        <w:t>de obligaţia</w:t>
      </w:r>
      <w:proofErr w:type="gramEnd"/>
      <w:r>
        <w:rPr>
          <w:rFonts w:ascii="Times New Roman" w:hAnsi="Times New Roman" w:cs="Times New Roman"/>
          <w:sz w:val="28"/>
          <w:szCs w:val="28"/>
          <w:lang w:val="fr-FR"/>
        </w:rPr>
        <w:t xml:space="preserve"> de confidenţialitate fată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2. Obiectul Acordului de Confidenţialitate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rsidR="00220535" w:rsidRDefault="00A75183">
      <w:pPr>
        <w:jc w:val="both"/>
        <w:rPr>
          <w:rFonts w:ascii="Times New Roman" w:hAnsi="Times New Roman" w:cs="Times New Roman"/>
          <w:sz w:val="28"/>
          <w:szCs w:val="28"/>
        </w:rPr>
      </w:pPr>
      <w:r>
        <w:rPr>
          <w:rFonts w:ascii="Times New Roman" w:hAnsi="Times New Roman" w:cs="Times New Roman"/>
          <w:sz w:val="28"/>
          <w:szCs w:val="28"/>
        </w:rPr>
        <w:t xml:space="preserve"> </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Pr>
          <w:rFonts w:ascii="Times New Roman" w:hAnsi="Times New Roman" w:cs="Times New Roman"/>
          <w:b/>
          <w:sz w:val="28"/>
          <w:szCs w:val="28"/>
          <w:lang w:val="ro-RO"/>
        </w:rPr>
        <w:t>_________________ S.A.</w:t>
      </w:r>
      <w:r>
        <w:rPr>
          <w:rFonts w:ascii="Times New Roman" w:hAnsi="Times New Roman" w:cs="Times New Roman"/>
          <w:sz w:val="28"/>
          <w:szCs w:val="28"/>
          <w:lang w:val="ro-RO"/>
        </w:rPr>
        <w:t>;</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Să nu utilizeze Informaţiile Confidenţiale în nici un alt scop decât cel al unei bune administrări;</w:t>
      </w:r>
    </w:p>
    <w:p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dacă Mandatarului i se aduce la cunoştinţă că Informaţiile Confidenţiale au fost divulgate unor terţe parţi neautorizate;</w:t>
      </w:r>
    </w:p>
    <w:p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Informaţiile clasificate “Secret de serviciu” vor fi puse la dispoziţia Mandatarului pentru studiu numai la sediul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transmiterea acestora făcându-se cu respectarea strictă a legislaţiei privind protecţia informaţiilor clasificate în România.</w:t>
      </w:r>
    </w:p>
    <w:p w:rsidR="00220535" w:rsidRDefault="00220535">
      <w:pPr>
        <w:jc w:val="both"/>
        <w:rPr>
          <w:rFonts w:ascii="Times New Roman" w:hAnsi="Times New Roman" w:cs="Times New Roman"/>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_______________;</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w:t>
      </w:r>
    </w:p>
    <w:p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3. Situaţii speciale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rsidR="00220535" w:rsidRDefault="00A75183">
      <w:pPr>
        <w:pStyle w:val="NoSpacing"/>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Informaţiile Confidenţiale sunt şi vor rămâne proprietatea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iar divulgarea lor nu va acorda Mandatarului nici un alt drept asupra Informaţiei Confidenţiale decât cel de a o folosi exclusiv în scopul prevăzut.</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rsidR="00220535" w:rsidRDefault="00220535">
      <w:pPr>
        <w:jc w:val="both"/>
        <w:rPr>
          <w:rFonts w:ascii="Times New Roman" w:hAnsi="Times New Roman" w:cs="Times New Roman"/>
          <w:sz w:val="28"/>
          <w:szCs w:val="28"/>
        </w:rPr>
      </w:pPr>
    </w:p>
    <w:p w:rsidR="00412CD4" w:rsidRDefault="00412CD4">
      <w:pPr>
        <w:ind w:firstLine="720"/>
        <w:jc w:val="both"/>
        <w:rPr>
          <w:rFonts w:ascii="Times New Roman" w:hAnsi="Times New Roman" w:cs="Times New Roman"/>
          <w:b/>
          <w:bCs/>
          <w:sz w:val="28"/>
          <w:szCs w:val="28"/>
        </w:rPr>
      </w:pPr>
    </w:p>
    <w:p w:rsidR="00412CD4" w:rsidRDefault="00412CD4">
      <w:pPr>
        <w:ind w:firstLine="720"/>
        <w:jc w:val="both"/>
        <w:rPr>
          <w:rFonts w:ascii="Times New Roman" w:hAnsi="Times New Roman" w:cs="Times New Roman"/>
          <w:b/>
          <w:bCs/>
          <w:sz w:val="28"/>
          <w:szCs w:val="28"/>
        </w:rPr>
      </w:pPr>
    </w:p>
    <w:p w:rsidR="00220535" w:rsidRDefault="00A75183">
      <w:pPr>
        <w:ind w:firstLine="720"/>
        <w:jc w:val="both"/>
        <w:rPr>
          <w:rFonts w:hint="eastAsia"/>
          <w:b/>
          <w:bCs/>
        </w:rPr>
      </w:pPr>
      <w:r>
        <w:rPr>
          <w:rFonts w:ascii="Times New Roman" w:hAnsi="Times New Roman" w:cs="Times New Roman"/>
          <w:b/>
          <w:bCs/>
          <w:sz w:val="28"/>
          <w:szCs w:val="28"/>
        </w:rPr>
        <w:lastRenderedPageBreak/>
        <w:t>Capitolul 4. Obligaţii. Despăgubiri.</w:t>
      </w:r>
    </w:p>
    <w:p w:rsidR="00220535" w:rsidRDefault="00A75183">
      <w:pPr>
        <w:ind w:firstLine="720"/>
        <w:jc w:val="both"/>
        <w:rPr>
          <w:rFonts w:hint="eastAsia"/>
        </w:rPr>
      </w:pPr>
      <w:r>
        <w:rPr>
          <w:rFonts w:ascii="Times New Roman" w:hAnsi="Times New Roman" w:cs="Times New Roman"/>
          <w:sz w:val="28"/>
          <w:szCs w:val="28"/>
        </w:rPr>
        <w:t>Părțile declară că sunt pe deplin informate cu privire la valoarea Informaţiilor Confidenţiale și că orice dezvăluire poate cauza prejudicii.</w:t>
      </w:r>
    </w:p>
    <w:p w:rsidR="00220535" w:rsidRDefault="00A75183">
      <w:pPr>
        <w:ind w:firstLine="720"/>
        <w:jc w:val="both"/>
        <w:rPr>
          <w:rFonts w:hint="eastAsia"/>
        </w:rPr>
      </w:pPr>
      <w:r>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rsidR="00220535" w:rsidRDefault="00A75183">
      <w:pPr>
        <w:ind w:firstLine="720"/>
        <w:jc w:val="both"/>
        <w:rPr>
          <w:rFonts w:hint="eastAsia"/>
        </w:rPr>
      </w:pPr>
      <w:r>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rsidR="00220535" w:rsidRDefault="00A75183">
      <w:pPr>
        <w:ind w:firstLine="720"/>
        <w:jc w:val="both"/>
        <w:rPr>
          <w:rFonts w:hint="eastAsia"/>
        </w:rPr>
      </w:pPr>
      <w:r>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5. Proceduri legale</w:t>
      </w:r>
    </w:p>
    <w:p w:rsidR="00220535" w:rsidRDefault="00A75183">
      <w:pPr>
        <w:ind w:firstLine="720"/>
        <w:jc w:val="both"/>
        <w:rPr>
          <w:rFonts w:hint="eastAsia"/>
        </w:rPr>
      </w:pPr>
      <w:r>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Într-o astfel de situaţie fiecare Parte trebuie să informeze în scris cu privire la o astfel de cerere, în cel mai scurt timp posibil şi, în măsura în care este posibil, înainte de a efectua orice divulgare, în scopul de a permite identificarea unei soluţii adecvate de protejare a Informaţiilor Confidenţiale. Partile se obligă să coopereze în cel mai intens mod permis de lege, în identificarea unei astfel de soluţii de protecţie.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6. Notificări</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 notificare se consideră a fi recepţionată de cealaltă Parte: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confirmării primirii, dacă este trimisă prin poştă,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La data transmiterii e-mail-ului, în cazul în care este transmisă prin e-mail, cu excepţia cazului în care e- mail-ul a fost primit în afara orelor de program, în acest caz notificarea se consideră a fi recepţionată în următoarea zi lucrătoare.</w:t>
      </w:r>
    </w:p>
    <w:p w:rsidR="00220535" w:rsidRDefault="00220535">
      <w:pPr>
        <w:ind w:firstLine="720"/>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7. Legea şi jurisdicţia aplicabilă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este guvernat de legea română.</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rsidR="00220535" w:rsidRDefault="00220535">
      <w:pPr>
        <w:ind w:firstLine="720"/>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Capitolul 8. Intrarea în vigoare. Durata Acordului de Confidenţialitate</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intră în vigoare la data semnării lui de către ambele Părţi.</w:t>
      </w:r>
    </w:p>
    <w:p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rsidR="00220535" w:rsidRDefault="00220535">
      <w:pPr>
        <w:jc w:val="both"/>
        <w:rPr>
          <w:rFonts w:ascii="Times New Roman" w:hAnsi="Times New Roman" w:cs="Times New Roman"/>
          <w:sz w:val="28"/>
          <w:szCs w:val="28"/>
        </w:rPr>
      </w:pPr>
    </w:p>
    <w:p w:rsidR="00220535" w:rsidRDefault="00A75183">
      <w:pPr>
        <w:ind w:firstLine="720"/>
        <w:jc w:val="both"/>
        <w:rPr>
          <w:rFonts w:hint="eastAsia"/>
          <w:b/>
          <w:bCs/>
        </w:rPr>
      </w:pPr>
      <w:r>
        <w:rPr>
          <w:rFonts w:ascii="Times New Roman" w:hAnsi="Times New Roman" w:cs="Times New Roman"/>
          <w:b/>
          <w:bCs/>
          <w:sz w:val="28"/>
          <w:szCs w:val="28"/>
        </w:rPr>
        <w:t xml:space="preserve">Capitolul 9. Dispoziţii finale </w:t>
      </w:r>
    </w:p>
    <w:p w:rsidR="00220535" w:rsidRDefault="00A75183">
      <w:pPr>
        <w:ind w:firstLine="720"/>
        <w:jc w:val="both"/>
        <w:rPr>
          <w:rFonts w:ascii="Times New Roman" w:hAnsi="Times New Roman" w:cs="Times New Roman"/>
          <w:sz w:val="28"/>
          <w:szCs w:val="28"/>
        </w:rPr>
      </w:pPr>
      <w:bookmarkStart w:id="7" w:name="_Hlk68688642"/>
      <w:r>
        <w:rPr>
          <w:rFonts w:ascii="Times New Roman" w:hAnsi="Times New Roman" w:cs="Times New Roman"/>
          <w:sz w:val="28"/>
          <w:szCs w:val="28"/>
        </w:rPr>
        <w:t>Orice amendament cu privire la prezentul Acord de Confidenţialitate se realizează cu acordul scris al Părţilor</w:t>
      </w:r>
      <w:bookmarkEnd w:id="7"/>
      <w:r>
        <w:rPr>
          <w:rFonts w:ascii="Times New Roman" w:hAnsi="Times New Roman" w:cs="Times New Roman"/>
          <w:sz w:val="28"/>
          <w:szCs w:val="28"/>
        </w:rPr>
        <w:t>.</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În cazul în care oricare din sau prevederile acestui Acord de Confidenţialitate este declarată nulă celelalte prevederi rămân pe deplin valabile şi îşi produc efectele în condiţiile stipulate mai sus.</w:t>
      </w:r>
    </w:p>
    <w:p w:rsidR="00220535" w:rsidRDefault="00220535">
      <w:pPr>
        <w:jc w:val="both"/>
        <w:rPr>
          <w:rFonts w:ascii="Times New Roman" w:hAnsi="Times New Roman" w:cs="Times New Roman"/>
          <w:sz w:val="28"/>
          <w:szCs w:val="28"/>
        </w:rPr>
      </w:pP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 fost încheiat astăzi, _______________, în 2 (două) exemplare originale, câte unul pentru fiecare parte.</w:t>
      </w:r>
      <w:bookmarkStart w:id="8" w:name="bookmark36"/>
      <w:r>
        <w:rPr>
          <w:rFonts w:ascii="Times New Roman" w:hAnsi="Times New Roman" w:cs="Times New Roman"/>
          <w:sz w:val="28"/>
          <w:szCs w:val="28"/>
        </w:rPr>
        <w:t xml:space="preserve">      </w:t>
      </w:r>
    </w:p>
    <w:p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8"/>
    </w:p>
    <w:tbl>
      <w:tblPr>
        <w:tblW w:w="9746" w:type="dxa"/>
        <w:tblInd w:w="-109" w:type="dxa"/>
        <w:tblLayout w:type="fixed"/>
        <w:tblLook w:val="04A0" w:firstRow="1" w:lastRow="0" w:firstColumn="1" w:lastColumn="0" w:noHBand="0" w:noVBand="1"/>
      </w:tblPr>
      <w:tblGrid>
        <w:gridCol w:w="4855"/>
        <w:gridCol w:w="4891"/>
      </w:tblGrid>
      <w:tr w:rsidR="00220535">
        <w:tc>
          <w:tcPr>
            <w:tcW w:w="4855" w:type="dxa"/>
          </w:tcPr>
          <w:p w:rsidR="00220535" w:rsidRDefault="00220535">
            <w:pPr>
              <w:pStyle w:val="NoSpacing"/>
              <w:widowControl w:val="0"/>
              <w:spacing w:line="240" w:lineRule="exact"/>
              <w:jc w:val="both"/>
              <w:rPr>
                <w:rFonts w:ascii="Times New Roman" w:hAnsi="Times New Roman" w:cs="Times New Roman"/>
                <w:b/>
                <w:sz w:val="28"/>
                <w:szCs w:val="28"/>
                <w:lang w:val="fr-FR"/>
              </w:rPr>
            </w:pPr>
          </w:p>
          <w:p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rsidR="00220535" w:rsidRDefault="00220535">
            <w:pPr>
              <w:widowControl w:val="0"/>
              <w:jc w:val="both"/>
              <w:rPr>
                <w:rFonts w:ascii="Times New Roman" w:hAnsi="Times New Roman" w:cs="Times New Roman"/>
                <w:sz w:val="28"/>
                <w:szCs w:val="28"/>
              </w:rPr>
            </w:pPr>
          </w:p>
        </w:tc>
        <w:tc>
          <w:tcPr>
            <w:tcW w:w="4890" w:type="dxa"/>
          </w:tcPr>
          <w:p w:rsidR="00220535" w:rsidRDefault="00220535">
            <w:pPr>
              <w:pStyle w:val="NoSpacing"/>
              <w:widowControl w:val="0"/>
              <w:spacing w:line="240" w:lineRule="exact"/>
              <w:jc w:val="both"/>
              <w:rPr>
                <w:rFonts w:ascii="Times New Roman" w:hAnsi="Times New Roman" w:cs="Times New Roman"/>
                <w:b/>
                <w:sz w:val="28"/>
                <w:szCs w:val="28"/>
                <w:lang w:val="fr-FR"/>
              </w:rPr>
            </w:pPr>
          </w:p>
          <w:p w:rsidR="00220535" w:rsidRDefault="00A75183">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220535">
        <w:tc>
          <w:tcPr>
            <w:tcW w:w="4855" w:type="dxa"/>
          </w:tcPr>
          <w:p w:rsidR="00220535" w:rsidRDefault="00220535">
            <w:pPr>
              <w:pStyle w:val="NoSpacing"/>
              <w:widowControl w:val="0"/>
              <w:spacing w:line="240" w:lineRule="exact"/>
              <w:jc w:val="both"/>
              <w:rPr>
                <w:rFonts w:ascii="Times New Roman" w:hAnsi="Times New Roman" w:cs="Times New Roman"/>
                <w:b/>
                <w:sz w:val="28"/>
                <w:szCs w:val="28"/>
              </w:rPr>
            </w:pPr>
          </w:p>
        </w:tc>
        <w:tc>
          <w:tcPr>
            <w:tcW w:w="4890" w:type="dxa"/>
          </w:tcPr>
          <w:p w:rsidR="00220535" w:rsidRDefault="00220535">
            <w:pPr>
              <w:pStyle w:val="NoSpacing"/>
              <w:widowControl w:val="0"/>
              <w:spacing w:line="240" w:lineRule="exact"/>
              <w:jc w:val="both"/>
              <w:rPr>
                <w:rFonts w:ascii="Times New Roman" w:hAnsi="Times New Roman" w:cs="Times New Roman"/>
                <w:b/>
                <w:sz w:val="28"/>
                <w:szCs w:val="28"/>
              </w:rPr>
            </w:pPr>
          </w:p>
        </w:tc>
      </w:tr>
    </w:tbl>
    <w:p w:rsidR="00220535" w:rsidRDefault="00220535">
      <w:pPr>
        <w:jc w:val="both"/>
        <w:rPr>
          <w:rFonts w:ascii="Times New Roman" w:hAnsi="Times New Roman" w:cs="Times New Roman"/>
          <w:b/>
          <w:bCs/>
          <w:sz w:val="28"/>
          <w:szCs w:val="28"/>
        </w:rPr>
      </w:pPr>
    </w:p>
    <w:sectPr w:rsidR="00220535">
      <w:headerReference w:type="default" r:id="rId8"/>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FA" w:rsidRDefault="00382CFA">
      <w:pPr>
        <w:rPr>
          <w:rFonts w:hint="eastAsia"/>
        </w:rPr>
      </w:pPr>
      <w:r>
        <w:separator/>
      </w:r>
    </w:p>
  </w:endnote>
  <w:endnote w:type="continuationSeparator" w:id="0">
    <w:p w:rsidR="00382CFA" w:rsidRDefault="00382C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FA" w:rsidRDefault="00382CFA">
      <w:pPr>
        <w:rPr>
          <w:rFonts w:hint="eastAsia"/>
        </w:rPr>
      </w:pPr>
      <w:r>
        <w:separator/>
      </w:r>
    </w:p>
  </w:footnote>
  <w:footnote w:type="continuationSeparator" w:id="0">
    <w:p w:rsidR="00382CFA" w:rsidRDefault="00382CF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35" w:rsidRDefault="00220535">
    <w:pPr>
      <w:pStyle w:val="Header"/>
      <w:rPr>
        <w:rFonts w:hint="eastAsia"/>
      </w:rPr>
    </w:pPr>
  </w:p>
  <w:p w:rsidR="00220535" w:rsidRDefault="00220535">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1">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
    <w:nsid w:val="730E2878"/>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3">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20535"/>
    <w:rsid w:val="0008058D"/>
    <w:rsid w:val="00136301"/>
    <w:rsid w:val="00140D00"/>
    <w:rsid w:val="0018714D"/>
    <w:rsid w:val="001949A2"/>
    <w:rsid w:val="00220535"/>
    <w:rsid w:val="003631D2"/>
    <w:rsid w:val="00382CFA"/>
    <w:rsid w:val="00397E4C"/>
    <w:rsid w:val="00412CD4"/>
    <w:rsid w:val="004268C6"/>
    <w:rsid w:val="0046783F"/>
    <w:rsid w:val="004B1635"/>
    <w:rsid w:val="005053D6"/>
    <w:rsid w:val="00597AFA"/>
    <w:rsid w:val="005F794A"/>
    <w:rsid w:val="00690C16"/>
    <w:rsid w:val="006A1FC3"/>
    <w:rsid w:val="006B73F4"/>
    <w:rsid w:val="006E0FC0"/>
    <w:rsid w:val="00742847"/>
    <w:rsid w:val="007520F4"/>
    <w:rsid w:val="007F2F8B"/>
    <w:rsid w:val="008177E5"/>
    <w:rsid w:val="008A2A17"/>
    <w:rsid w:val="008C5DDE"/>
    <w:rsid w:val="00944EC7"/>
    <w:rsid w:val="009476BE"/>
    <w:rsid w:val="009568EE"/>
    <w:rsid w:val="0097080F"/>
    <w:rsid w:val="00A041A6"/>
    <w:rsid w:val="00A75183"/>
    <w:rsid w:val="00A7681A"/>
    <w:rsid w:val="00B45BFD"/>
    <w:rsid w:val="00BA6C47"/>
    <w:rsid w:val="00BF1AA3"/>
    <w:rsid w:val="00C82917"/>
    <w:rsid w:val="00CD0F0D"/>
    <w:rsid w:val="00D8174F"/>
    <w:rsid w:val="00D92A3F"/>
    <w:rsid w:val="00EB178C"/>
    <w:rsid w:val="00F336A7"/>
    <w:rsid w:val="00F56FCC"/>
    <w:rsid w:val="00F57D45"/>
    <w:rsid w:val="00F8336B"/>
    <w:rsid w:val="00FA62D9"/>
    <w:rsid w:val="00FA7BA1"/>
    <w:rsid w:val="00FC1B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 w:type="character" w:customStyle="1" w:styleId="slit">
    <w:name w:val="s_lit"/>
    <w:basedOn w:val="DefaultParagraphFont"/>
    <w:rsid w:val="00F336A7"/>
  </w:style>
  <w:style w:type="character" w:customStyle="1" w:styleId="slitbdy">
    <w:name w:val="s_lit_bdy"/>
    <w:basedOn w:val="DefaultParagraphFont"/>
    <w:rsid w:val="00F336A7"/>
  </w:style>
  <w:style w:type="character" w:customStyle="1" w:styleId="slitttl">
    <w:name w:val="s_lit_ttl"/>
    <w:basedOn w:val="DefaultParagraphFont"/>
    <w:rsid w:val="00F33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 w:type="character" w:customStyle="1" w:styleId="slit">
    <w:name w:val="s_lit"/>
    <w:basedOn w:val="DefaultParagraphFont"/>
    <w:rsid w:val="00F336A7"/>
  </w:style>
  <w:style w:type="character" w:customStyle="1" w:styleId="slitbdy">
    <w:name w:val="s_lit_bdy"/>
    <w:basedOn w:val="DefaultParagraphFont"/>
    <w:rsid w:val="00F336A7"/>
  </w:style>
  <w:style w:type="character" w:customStyle="1" w:styleId="slitttl">
    <w:name w:val="s_lit_ttl"/>
    <w:basedOn w:val="DefaultParagraphFont"/>
    <w:rsid w:val="00F3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18</Pages>
  <Words>7059</Words>
  <Characters>40238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Customer</cp:lastModifiedBy>
  <cp:revision>50</cp:revision>
  <dcterms:created xsi:type="dcterms:W3CDTF">2024-03-27T08:01:00Z</dcterms:created>
  <dcterms:modified xsi:type="dcterms:W3CDTF">2026-01-20T09:52:00Z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